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DFF8" w14:textId="77777777" w:rsidR="00410683" w:rsidRPr="00A15145" w:rsidRDefault="00410683" w:rsidP="00410683">
      <w:pPr>
        <w:tabs>
          <w:tab w:val="left" w:pos="284"/>
          <w:tab w:val="left" w:pos="426"/>
        </w:tabs>
        <w:spacing w:after="0" w:line="288" w:lineRule="auto"/>
        <w:ind w:firstLine="0"/>
        <w:jc w:val="right"/>
        <w:rPr>
          <w:rFonts w:eastAsia="Calibri"/>
          <w:b/>
          <w:sz w:val="24"/>
          <w:szCs w:val="28"/>
        </w:rPr>
      </w:pPr>
      <w:r w:rsidRPr="00A15145">
        <w:rPr>
          <w:rFonts w:eastAsia="Calibri"/>
          <w:b/>
          <w:sz w:val="24"/>
          <w:szCs w:val="28"/>
        </w:rPr>
        <w:t>Mẫu 1</w:t>
      </w:r>
    </w:p>
    <w:p w14:paraId="05862068" w14:textId="1072EC8D" w:rsidR="00410683" w:rsidRPr="00A15145" w:rsidRDefault="00410683" w:rsidP="00410683">
      <w:pPr>
        <w:tabs>
          <w:tab w:val="left" w:pos="284"/>
          <w:tab w:val="left" w:pos="426"/>
        </w:tabs>
        <w:spacing w:after="0" w:line="360" w:lineRule="auto"/>
        <w:ind w:firstLine="0"/>
        <w:jc w:val="right"/>
        <w:rPr>
          <w:rFonts w:eastAsia="Calibri"/>
          <w:sz w:val="24"/>
          <w:szCs w:val="28"/>
        </w:rPr>
      </w:pPr>
      <w:r w:rsidRPr="00A15145">
        <w:rPr>
          <w:rFonts w:eastAsia="Calibri"/>
          <w:sz w:val="24"/>
          <w:szCs w:val="28"/>
        </w:rPr>
        <w:t>11/2014/TT-BKHCN</w:t>
      </w:r>
    </w:p>
    <w:p w14:paraId="076BEE9C" w14:textId="3D15B9CF" w:rsidR="00CC0392" w:rsidRPr="008E546A" w:rsidRDefault="00CC0392" w:rsidP="00410683">
      <w:pPr>
        <w:pStyle w:val="Heading3"/>
        <w:rPr>
          <w:rFonts w:ascii="Times New Roman" w:hAnsi="Times New Roman"/>
          <w:i w:val="0"/>
          <w:iCs/>
        </w:rPr>
      </w:pPr>
      <w:r w:rsidRPr="008E546A">
        <w:rPr>
          <w:rFonts w:ascii="Times New Roman" w:hAnsi="Times New Roman"/>
          <w:i w:val="0"/>
          <w:iCs/>
        </w:rPr>
        <w:t>CỘNG HOÀ XÃ HỘI CHỦ NGHĨA VIỆT NAM</w:t>
      </w:r>
    </w:p>
    <w:p w14:paraId="52AD7FF5" w14:textId="77777777" w:rsidR="00CC0392" w:rsidRPr="00A15145" w:rsidRDefault="00CC0392" w:rsidP="00CC0392">
      <w:pPr>
        <w:spacing w:after="0"/>
        <w:ind w:firstLine="0"/>
        <w:jc w:val="center"/>
        <w:rPr>
          <w:b/>
          <w:bCs/>
          <w:szCs w:val="28"/>
        </w:rPr>
      </w:pPr>
      <w:r w:rsidRPr="00A15145">
        <w:rPr>
          <w:b/>
          <w:bCs/>
          <w:szCs w:val="28"/>
        </w:rPr>
        <w:t>Độc lập - Tự do - Hạnh phúc</w:t>
      </w:r>
    </w:p>
    <w:p w14:paraId="6512B710" w14:textId="77777777" w:rsidR="00CC0392" w:rsidRPr="00A15145" w:rsidRDefault="00CC0392" w:rsidP="00CC0392">
      <w:pPr>
        <w:spacing w:after="0"/>
        <w:ind w:firstLine="0"/>
        <w:jc w:val="center"/>
        <w:rPr>
          <w:szCs w:val="28"/>
        </w:rPr>
      </w:pPr>
      <w:r w:rsidRPr="00A15145">
        <w:rPr>
          <w:noProof/>
          <w:szCs w:val="28"/>
          <w:lang w:val="en-US"/>
        </w:rPr>
        <mc:AlternateContent>
          <mc:Choice Requires="wps">
            <w:drawing>
              <wp:anchor distT="0" distB="0" distL="114300" distR="114300" simplePos="0" relativeHeight="251659264" behindDoc="0" locked="0" layoutInCell="1" allowOverlap="1" wp14:anchorId="095EA7D6" wp14:editId="0F596EA6">
                <wp:simplePos x="0" y="0"/>
                <wp:positionH relativeFrom="column">
                  <wp:posOffset>1823720</wp:posOffset>
                </wp:positionH>
                <wp:positionV relativeFrom="paragraph">
                  <wp:posOffset>25400</wp:posOffset>
                </wp:positionV>
                <wp:extent cx="2087245"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B42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">
                <o:lock v:ext="edit" shapetype="f"/>
              </v:line>
            </w:pict>
          </mc:Fallback>
        </mc:AlternateContent>
      </w:r>
    </w:p>
    <w:p w14:paraId="6C4602C4" w14:textId="14751ADB" w:rsidR="00CC0392" w:rsidRPr="00A15145" w:rsidRDefault="00CC0392" w:rsidP="00CC0392">
      <w:pPr>
        <w:spacing w:after="0"/>
        <w:ind w:firstLine="0"/>
        <w:jc w:val="center"/>
        <w:rPr>
          <w:i/>
          <w:iCs/>
          <w:szCs w:val="28"/>
        </w:rPr>
      </w:pPr>
      <w:r w:rsidRPr="00A15145">
        <w:rPr>
          <w:i/>
          <w:iCs/>
          <w:szCs w:val="28"/>
        </w:rPr>
        <w:t xml:space="preserve">                                                              </w:t>
      </w:r>
      <w:r w:rsidR="00A47E35" w:rsidRPr="00A15145">
        <w:rPr>
          <w:i/>
          <w:iCs/>
          <w:szCs w:val="28"/>
        </w:rPr>
        <w:t>Hà Nội,</w:t>
      </w:r>
      <w:r w:rsidRPr="00A15145">
        <w:rPr>
          <w:i/>
          <w:iCs/>
          <w:szCs w:val="28"/>
        </w:rPr>
        <w:t xml:space="preserve"> </w:t>
      </w:r>
      <w:r w:rsidR="007A6112" w:rsidRPr="00A15145">
        <w:rPr>
          <w:i/>
          <w:iCs/>
          <w:szCs w:val="28"/>
        </w:rPr>
        <w:t xml:space="preserve">ngày </w:t>
      </w:r>
      <w:r w:rsidR="00573875" w:rsidRPr="00A15145">
        <w:rPr>
          <w:i/>
          <w:iCs/>
          <w:szCs w:val="28"/>
          <w:lang w:val="en-US"/>
        </w:rPr>
        <w:t xml:space="preserve">   </w:t>
      </w:r>
      <w:r w:rsidR="007A6112" w:rsidRPr="00A15145">
        <w:rPr>
          <w:i/>
          <w:iCs/>
          <w:szCs w:val="28"/>
        </w:rPr>
        <w:t xml:space="preserve"> </w:t>
      </w:r>
      <w:r w:rsidRPr="00A15145">
        <w:rPr>
          <w:i/>
          <w:iCs/>
          <w:szCs w:val="28"/>
        </w:rPr>
        <w:t xml:space="preserve">tháng </w:t>
      </w:r>
      <w:r w:rsidR="008527FB" w:rsidRPr="00A15145">
        <w:rPr>
          <w:i/>
          <w:iCs/>
          <w:szCs w:val="28"/>
          <w:lang w:val="en-US"/>
        </w:rPr>
        <w:t xml:space="preserve">   </w:t>
      </w:r>
      <w:r w:rsidRPr="00A15145">
        <w:rPr>
          <w:i/>
          <w:iCs/>
          <w:szCs w:val="28"/>
        </w:rPr>
        <w:t xml:space="preserve"> năm 2</w:t>
      </w:r>
      <w:r w:rsidR="009C4641" w:rsidRPr="00A15145">
        <w:rPr>
          <w:i/>
          <w:iCs/>
          <w:szCs w:val="28"/>
          <w:lang w:val="en-US"/>
        </w:rPr>
        <w:t>0</w:t>
      </w:r>
      <w:r w:rsidR="00570F76" w:rsidRPr="00A15145">
        <w:rPr>
          <w:i/>
          <w:iCs/>
          <w:szCs w:val="28"/>
          <w:lang w:val="en-US"/>
        </w:rPr>
        <w:t>2</w:t>
      </w:r>
      <w:r w:rsidR="00432DE7">
        <w:rPr>
          <w:i/>
          <w:iCs/>
          <w:szCs w:val="28"/>
          <w:lang w:val="en-US"/>
        </w:rPr>
        <w:t>4</w:t>
      </w:r>
    </w:p>
    <w:p w14:paraId="54E4F789" w14:textId="77777777" w:rsidR="00CC0392" w:rsidRPr="00A15145" w:rsidRDefault="00CC0392" w:rsidP="00CC0392">
      <w:pPr>
        <w:spacing w:after="0"/>
        <w:ind w:firstLine="0"/>
        <w:rPr>
          <w:szCs w:val="28"/>
        </w:rPr>
      </w:pPr>
    </w:p>
    <w:p w14:paraId="6EF936FB" w14:textId="77777777" w:rsidR="00CC0392" w:rsidRPr="00A15145" w:rsidRDefault="00CC0392" w:rsidP="00CC0392">
      <w:pPr>
        <w:spacing w:after="0"/>
        <w:ind w:firstLine="0"/>
        <w:jc w:val="center"/>
        <w:rPr>
          <w:b/>
          <w:szCs w:val="28"/>
        </w:rPr>
      </w:pPr>
      <w:r w:rsidRPr="00A15145">
        <w:rPr>
          <w:b/>
          <w:szCs w:val="28"/>
        </w:rPr>
        <w:t xml:space="preserve">BÁO CÁO KẾT QUẢ TỰ ĐÁNH GIÁ </w:t>
      </w:r>
    </w:p>
    <w:p w14:paraId="69BF30D2" w14:textId="77777777" w:rsidR="00CC0392" w:rsidRPr="00A15145" w:rsidRDefault="00CC0392" w:rsidP="00CC0392">
      <w:pPr>
        <w:spacing w:after="0"/>
        <w:ind w:firstLine="0"/>
        <w:jc w:val="center"/>
        <w:rPr>
          <w:b/>
          <w:szCs w:val="28"/>
        </w:rPr>
      </w:pPr>
      <w:r w:rsidRPr="00A15145">
        <w:rPr>
          <w:b/>
          <w:szCs w:val="28"/>
        </w:rPr>
        <w:t>NHIỆM VỤ KHOA HỌC VÀ CÔNG NGHỆ CẤP QUỐC GIA</w:t>
      </w:r>
    </w:p>
    <w:p w14:paraId="79491943" w14:textId="77777777" w:rsidR="00FE605C" w:rsidRDefault="00FE605C" w:rsidP="00A15145">
      <w:pPr>
        <w:pStyle w:val="BodyText2"/>
        <w:spacing w:before="120" w:line="240" w:lineRule="auto"/>
        <w:ind w:firstLine="720"/>
        <w:jc w:val="both"/>
        <w:rPr>
          <w:rFonts w:eastAsia="Arial"/>
          <w:b/>
          <w:sz w:val="28"/>
          <w:szCs w:val="28"/>
          <w:lang w:val="vi-VN"/>
        </w:rPr>
      </w:pPr>
    </w:p>
    <w:p w14:paraId="0CECB1C4" w14:textId="0FE5ADCC" w:rsidR="00CC0392" w:rsidRPr="00A15145" w:rsidRDefault="00CC0392" w:rsidP="00FE605C">
      <w:pPr>
        <w:pStyle w:val="BodyText2"/>
        <w:spacing w:before="120" w:line="240" w:lineRule="auto"/>
        <w:jc w:val="both"/>
        <w:rPr>
          <w:b/>
          <w:bCs/>
          <w:sz w:val="28"/>
          <w:szCs w:val="28"/>
        </w:rPr>
      </w:pPr>
      <w:r w:rsidRPr="00A15145">
        <w:rPr>
          <w:b/>
          <w:bCs/>
          <w:sz w:val="28"/>
          <w:szCs w:val="28"/>
        </w:rPr>
        <w:t>I. Thông tin chung về nhiệm vụ:</w:t>
      </w:r>
    </w:p>
    <w:p w14:paraId="6F6C63B9" w14:textId="4F54A066" w:rsidR="00CC0392" w:rsidRPr="008703B1" w:rsidRDefault="00CC0392" w:rsidP="00FE605C">
      <w:pPr>
        <w:pStyle w:val="NormalWeb"/>
        <w:spacing w:before="120" w:beforeAutospacing="0" w:after="120" w:afterAutospacing="0"/>
        <w:jc w:val="both"/>
        <w:rPr>
          <w:rFonts w:ascii="TimesNewRomanPS" w:hAnsi="TimesNewRomanPS"/>
          <w:bCs/>
          <w:i/>
          <w:iCs/>
          <w:sz w:val="28"/>
          <w:szCs w:val="28"/>
        </w:rPr>
      </w:pPr>
      <w:r w:rsidRPr="008703B1">
        <w:rPr>
          <w:bCs/>
          <w:sz w:val="28"/>
          <w:szCs w:val="28"/>
        </w:rPr>
        <w:t xml:space="preserve">1. </w:t>
      </w:r>
      <w:r w:rsidRPr="008703B1">
        <w:rPr>
          <w:sz w:val="28"/>
          <w:szCs w:val="28"/>
        </w:rPr>
        <w:t xml:space="preserve">Tên nhiệm vụ, mã số: </w:t>
      </w:r>
      <w:r w:rsidR="008703B1" w:rsidRPr="008703B1">
        <w:rPr>
          <w:iCs/>
          <w:sz w:val="28"/>
          <w:szCs w:val="28"/>
        </w:rPr>
        <w:t>Nghiên cứu giải pháp khôi phục các công trình khai thác nước dưới đất bị nhiễm mặn phục vụ cấp nước sinh hoạt cho vùng khan hiếm nước ở Đồng bằng Nam Bộ</w:t>
      </w:r>
      <w:r w:rsidR="00903843" w:rsidRPr="008703B1">
        <w:rPr>
          <w:sz w:val="28"/>
          <w:szCs w:val="28"/>
        </w:rPr>
        <w:t>. Mã số: ĐTĐL.CN-6</w:t>
      </w:r>
      <w:r w:rsidR="008703B1" w:rsidRPr="008703B1">
        <w:rPr>
          <w:sz w:val="28"/>
          <w:szCs w:val="28"/>
        </w:rPr>
        <w:t>5</w:t>
      </w:r>
      <w:r w:rsidR="00903843" w:rsidRPr="008703B1">
        <w:rPr>
          <w:sz w:val="28"/>
          <w:szCs w:val="28"/>
        </w:rPr>
        <w:t>/21</w:t>
      </w:r>
    </w:p>
    <w:p w14:paraId="603B7896" w14:textId="606B88AB" w:rsidR="00CC0392" w:rsidRPr="00FE605C" w:rsidRDefault="00CC0392" w:rsidP="00A15145">
      <w:pPr>
        <w:spacing w:before="120"/>
        <w:rPr>
          <w:bCs/>
          <w:szCs w:val="28"/>
          <w:lang w:val="en-US"/>
        </w:rPr>
      </w:pPr>
      <w:r w:rsidRPr="00A15145">
        <w:rPr>
          <w:bCs/>
          <w:szCs w:val="28"/>
        </w:rPr>
        <w:t>Thuộc</w:t>
      </w:r>
      <w:r w:rsidR="00FE605C">
        <w:rPr>
          <w:bCs/>
          <w:szCs w:val="28"/>
          <w:lang w:val="en-US"/>
        </w:rPr>
        <w:t xml:space="preserve"> dự án số 2</w:t>
      </w:r>
      <w:r w:rsidR="00FE605C">
        <w:rPr>
          <w:bCs/>
          <w:szCs w:val="28"/>
        </w:rPr>
        <w:t xml:space="preserve"> :Nghiên cứu các giải pháp khoa học, công nghệ và chính sách nhằm quản lý, bảo vệ nguồn nước dưới đất, xử lý và cấp nước sạch thích ứng với điều kiện vùng núi cao, vùng khan hiếm nước”</w:t>
      </w:r>
      <w:r w:rsidR="00FE605C">
        <w:rPr>
          <w:bCs/>
          <w:szCs w:val="28"/>
          <w:lang w:val="en-US"/>
        </w:rPr>
        <w:t xml:space="preserve"> theo Quyết định số 1553/QĐ-TTg ngày 8/11/2019 của Thủ tướng Chính phủ.</w:t>
      </w:r>
    </w:p>
    <w:p w14:paraId="16CA6E0B" w14:textId="1866FCB6" w:rsidR="00CC0392" w:rsidRDefault="00CC0392" w:rsidP="00FE605C">
      <w:pPr>
        <w:pStyle w:val="BodyTextIndent"/>
        <w:spacing w:before="120" w:after="120"/>
        <w:rPr>
          <w:rFonts w:ascii="Times New Roman" w:hAnsi="Times New Roman"/>
          <w:bCs/>
          <w:sz w:val="28"/>
          <w:szCs w:val="28"/>
          <w:lang w:val="vi-VN"/>
        </w:rPr>
      </w:pPr>
      <w:r w:rsidRPr="00A15145">
        <w:rPr>
          <w:rFonts w:ascii="Times New Roman" w:hAnsi="Times New Roman"/>
          <w:bCs/>
          <w:sz w:val="28"/>
          <w:szCs w:val="28"/>
          <w:lang w:val="vi-VN"/>
        </w:rPr>
        <w:t>2. Mục tiêu nhiệm vụ:</w:t>
      </w:r>
    </w:p>
    <w:p w14:paraId="41F99DDF" w14:textId="0105CD9E" w:rsidR="00FE605C" w:rsidRDefault="00FE605C" w:rsidP="00A15145">
      <w:pPr>
        <w:pStyle w:val="BodyTextIndent"/>
        <w:spacing w:before="120" w:after="120"/>
        <w:ind w:firstLine="720"/>
        <w:rPr>
          <w:rFonts w:ascii="Times New Roman" w:hAnsi="Times New Roman"/>
          <w:bCs/>
          <w:sz w:val="28"/>
          <w:szCs w:val="28"/>
        </w:rPr>
      </w:pPr>
      <w:r>
        <w:rPr>
          <w:rFonts w:ascii="Times New Roman" w:hAnsi="Times New Roman"/>
          <w:bCs/>
          <w:sz w:val="28"/>
          <w:szCs w:val="28"/>
        </w:rPr>
        <w:t>Đánh giá được hiện trạng, nguyên nhân các công trình khai thác nước dưới đất bị nhiễm mặn;</w:t>
      </w:r>
    </w:p>
    <w:p w14:paraId="66314712" w14:textId="77777777" w:rsidR="00FE605C" w:rsidRPr="00EA5B22" w:rsidRDefault="00FE605C" w:rsidP="00FE605C">
      <w:pPr>
        <w:pStyle w:val="ListParagraph"/>
        <w:spacing w:after="0" w:line="264" w:lineRule="auto"/>
        <w:ind w:left="360"/>
        <w:rPr>
          <w:sz w:val="26"/>
          <w:szCs w:val="26"/>
        </w:rPr>
      </w:pPr>
      <w:r>
        <w:rPr>
          <w:bCs/>
          <w:szCs w:val="28"/>
        </w:rPr>
        <w:t xml:space="preserve">Đề xuất giải pháp công nghệ phục </w:t>
      </w:r>
      <w:r w:rsidRPr="00EA5B22">
        <w:rPr>
          <w:sz w:val="26"/>
          <w:szCs w:val="26"/>
        </w:rPr>
        <w:t>hồi các công trình khai thác nước bị nhiễm mặn ứng với quy mô cấp nước khác nhau.</w:t>
      </w:r>
    </w:p>
    <w:p w14:paraId="5A989CE0" w14:textId="77777777" w:rsidR="00FE605C" w:rsidRPr="00EA5B22" w:rsidRDefault="00FE605C" w:rsidP="00FE605C">
      <w:pPr>
        <w:pStyle w:val="ListParagraph"/>
        <w:spacing w:after="0" w:line="264" w:lineRule="auto"/>
        <w:ind w:left="360"/>
        <w:rPr>
          <w:sz w:val="26"/>
          <w:szCs w:val="26"/>
        </w:rPr>
      </w:pPr>
      <w:r w:rsidRPr="00EA5B22">
        <w:rPr>
          <w:sz w:val="26"/>
          <w:szCs w:val="26"/>
        </w:rPr>
        <w:t>Xây dựng được mô hình trình diễn các giải pháp đã đề xuất cho 02 công trình khai thác với quy mô cấp nước khác nhau.</w:t>
      </w:r>
    </w:p>
    <w:p w14:paraId="1C353E21" w14:textId="3A13F1D5" w:rsidR="00CC0392" w:rsidRPr="00A15145" w:rsidRDefault="00CC0392" w:rsidP="00FE605C">
      <w:pPr>
        <w:pStyle w:val="NormalWeb"/>
        <w:spacing w:before="120" w:beforeAutospacing="0" w:after="120" w:afterAutospacing="0"/>
        <w:jc w:val="both"/>
        <w:rPr>
          <w:b/>
          <w:sz w:val="28"/>
          <w:szCs w:val="28"/>
        </w:rPr>
      </w:pPr>
      <w:r w:rsidRPr="00A15145">
        <w:rPr>
          <w:bCs/>
          <w:sz w:val="28"/>
          <w:szCs w:val="28"/>
          <w:lang w:val="vi-VN"/>
        </w:rPr>
        <w:t>3. Chủ nhiệm nhiệm vụ</w:t>
      </w:r>
      <w:r w:rsidRPr="00A15145">
        <w:rPr>
          <w:sz w:val="28"/>
          <w:szCs w:val="28"/>
          <w:lang w:val="vi-VN"/>
        </w:rPr>
        <w:t>:</w:t>
      </w:r>
      <w:r w:rsidR="005F1E3E" w:rsidRPr="00A15145">
        <w:rPr>
          <w:sz w:val="28"/>
          <w:szCs w:val="28"/>
          <w:lang w:val="vi-VN"/>
        </w:rPr>
        <w:t xml:space="preserve"> </w:t>
      </w:r>
      <w:bookmarkStart w:id="0" w:name="_Hlk179894598"/>
      <w:r w:rsidR="008703B1">
        <w:rPr>
          <w:sz w:val="28"/>
          <w:szCs w:val="28"/>
        </w:rPr>
        <w:t xml:space="preserve">PGS.TS. </w:t>
      </w:r>
      <w:r w:rsidR="008703B1" w:rsidRPr="0055431F">
        <w:rPr>
          <w:sz w:val="28"/>
          <w:szCs w:val="28"/>
        </w:rPr>
        <w:t>Phạm Quý Nhân</w:t>
      </w:r>
      <w:bookmarkEnd w:id="0"/>
    </w:p>
    <w:p w14:paraId="419D2D43" w14:textId="34015EE6" w:rsidR="00CC0392" w:rsidRPr="00A15145" w:rsidRDefault="00CC0392" w:rsidP="00FE605C">
      <w:pPr>
        <w:pStyle w:val="BodyTextIndent"/>
        <w:tabs>
          <w:tab w:val="left" w:pos="8080"/>
        </w:tabs>
        <w:spacing w:before="120" w:after="120"/>
        <w:rPr>
          <w:rFonts w:ascii="Times New Roman" w:hAnsi="Times New Roman"/>
          <w:b/>
          <w:sz w:val="28"/>
          <w:szCs w:val="28"/>
          <w:lang w:val="vi-VN"/>
        </w:rPr>
      </w:pPr>
      <w:r w:rsidRPr="00A15145">
        <w:rPr>
          <w:rFonts w:ascii="Times New Roman" w:hAnsi="Times New Roman"/>
          <w:bCs/>
          <w:sz w:val="28"/>
          <w:szCs w:val="28"/>
          <w:lang w:val="vi-VN"/>
        </w:rPr>
        <w:t>4. Tổ chức chủ trì nhiệm vụ</w:t>
      </w:r>
      <w:r w:rsidRPr="00A15145">
        <w:rPr>
          <w:rFonts w:ascii="Times New Roman" w:hAnsi="Times New Roman"/>
          <w:sz w:val="28"/>
          <w:szCs w:val="28"/>
          <w:lang w:val="vi-VN"/>
        </w:rPr>
        <w:t xml:space="preserve">: </w:t>
      </w:r>
      <w:bookmarkStart w:id="1" w:name="_Hlk179894613"/>
      <w:r w:rsidR="008703B1" w:rsidRPr="0055431F">
        <w:rPr>
          <w:rFonts w:ascii="Times New Roman" w:hAnsi="Times New Roman"/>
          <w:sz w:val="28"/>
          <w:szCs w:val="28"/>
        </w:rPr>
        <w:t>Trường Đại học Tài nguyên và Môi trường Hà Nội</w:t>
      </w:r>
      <w:bookmarkEnd w:id="1"/>
    </w:p>
    <w:p w14:paraId="45DE42CC" w14:textId="47257672" w:rsidR="00CC0392" w:rsidRPr="00A15145" w:rsidRDefault="00CC0392" w:rsidP="00FE605C">
      <w:pPr>
        <w:pStyle w:val="BodyText2"/>
        <w:spacing w:before="120" w:line="240" w:lineRule="auto"/>
        <w:jc w:val="both"/>
        <w:rPr>
          <w:sz w:val="28"/>
          <w:szCs w:val="28"/>
          <w:lang w:val="vi-VN"/>
        </w:rPr>
      </w:pPr>
      <w:r w:rsidRPr="00A15145">
        <w:rPr>
          <w:sz w:val="28"/>
          <w:szCs w:val="28"/>
          <w:lang w:val="vi-VN"/>
        </w:rPr>
        <w:t>5. Tổng kinh ph</w:t>
      </w:r>
      <w:r w:rsidR="00FE605C">
        <w:rPr>
          <w:sz w:val="28"/>
          <w:szCs w:val="28"/>
          <w:lang w:val="vi-VN"/>
        </w:rPr>
        <w:t>í thực hiện:</w:t>
      </w:r>
      <w:r w:rsidR="008703B1">
        <w:rPr>
          <w:sz w:val="28"/>
          <w:szCs w:val="28"/>
        </w:rPr>
        <w:t>7</w:t>
      </w:r>
      <w:r w:rsidR="00903843" w:rsidRPr="00A15145">
        <w:rPr>
          <w:sz w:val="28"/>
          <w:szCs w:val="28"/>
          <w:lang w:val="vi-VN"/>
        </w:rPr>
        <w:t>.</w:t>
      </w:r>
      <w:r w:rsidR="008703B1">
        <w:rPr>
          <w:sz w:val="28"/>
          <w:szCs w:val="28"/>
        </w:rPr>
        <w:t>2</w:t>
      </w:r>
      <w:r w:rsidR="00903843" w:rsidRPr="00A15145">
        <w:rPr>
          <w:sz w:val="28"/>
          <w:szCs w:val="28"/>
          <w:lang w:val="vi-VN"/>
        </w:rPr>
        <w:t>00</w:t>
      </w:r>
      <w:r w:rsidR="00FE605C">
        <w:rPr>
          <w:sz w:val="28"/>
          <w:szCs w:val="28"/>
        </w:rPr>
        <w:t xml:space="preserve"> </w:t>
      </w:r>
      <w:r w:rsidRPr="00A15145">
        <w:rPr>
          <w:sz w:val="28"/>
          <w:szCs w:val="28"/>
          <w:lang w:val="vi-VN"/>
        </w:rPr>
        <w:t>triệu đồng.</w:t>
      </w:r>
    </w:p>
    <w:p w14:paraId="7AB575AE" w14:textId="10B038A9" w:rsidR="00CC0392" w:rsidRPr="00A15145" w:rsidRDefault="00CC0392" w:rsidP="00A15145">
      <w:pPr>
        <w:pStyle w:val="BodyText2"/>
        <w:spacing w:before="120" w:line="240" w:lineRule="auto"/>
        <w:ind w:firstLine="720"/>
        <w:jc w:val="both"/>
        <w:rPr>
          <w:sz w:val="28"/>
          <w:szCs w:val="28"/>
          <w:lang w:val="vi-VN"/>
        </w:rPr>
      </w:pPr>
      <w:r w:rsidRPr="00A15145">
        <w:rPr>
          <w:sz w:val="28"/>
          <w:szCs w:val="28"/>
          <w:lang w:val="vi-VN"/>
        </w:rPr>
        <w:t xml:space="preserve">Trong </w:t>
      </w:r>
      <w:r w:rsidR="00FE605C">
        <w:rPr>
          <w:sz w:val="28"/>
          <w:szCs w:val="28"/>
          <w:lang w:val="vi-VN"/>
        </w:rPr>
        <w:t>đó, kinh phí từ ngân sách SNKH:</w:t>
      </w:r>
      <w:r w:rsidR="008703B1">
        <w:rPr>
          <w:sz w:val="28"/>
          <w:szCs w:val="28"/>
        </w:rPr>
        <w:t>7</w:t>
      </w:r>
      <w:r w:rsidR="00903843" w:rsidRPr="00A15145">
        <w:rPr>
          <w:sz w:val="28"/>
          <w:szCs w:val="28"/>
          <w:lang w:val="vi-VN"/>
        </w:rPr>
        <w:t>.</w:t>
      </w:r>
      <w:r w:rsidR="008703B1">
        <w:rPr>
          <w:sz w:val="28"/>
          <w:szCs w:val="28"/>
        </w:rPr>
        <w:t>2</w:t>
      </w:r>
      <w:r w:rsidR="00903843" w:rsidRPr="00A15145">
        <w:rPr>
          <w:sz w:val="28"/>
          <w:szCs w:val="28"/>
          <w:lang w:val="vi-VN"/>
        </w:rPr>
        <w:t>00</w:t>
      </w:r>
      <w:r w:rsidR="00FE605C">
        <w:rPr>
          <w:sz w:val="28"/>
          <w:szCs w:val="28"/>
          <w:lang w:val="vi-VN"/>
        </w:rPr>
        <w:t xml:space="preserve"> </w:t>
      </w:r>
      <w:r w:rsidRPr="00A15145">
        <w:rPr>
          <w:sz w:val="28"/>
          <w:szCs w:val="28"/>
          <w:lang w:val="vi-VN"/>
        </w:rPr>
        <w:t>triệu đồng.</w:t>
      </w:r>
    </w:p>
    <w:p w14:paraId="1E7091CB" w14:textId="537A70B4" w:rsidR="00CC0392" w:rsidRPr="00A15145" w:rsidRDefault="00FE605C" w:rsidP="00A15145">
      <w:pPr>
        <w:pStyle w:val="BodyText2"/>
        <w:spacing w:before="120" w:line="240" w:lineRule="auto"/>
        <w:ind w:firstLine="720"/>
        <w:jc w:val="both"/>
        <w:rPr>
          <w:sz w:val="28"/>
          <w:szCs w:val="28"/>
          <w:lang w:val="vi-VN"/>
        </w:rPr>
      </w:pPr>
      <w:r>
        <w:rPr>
          <w:sz w:val="28"/>
          <w:szCs w:val="28"/>
          <w:lang w:val="vi-VN"/>
        </w:rPr>
        <w:t>Kinh phí từ nguồn khác:</w:t>
      </w:r>
      <w:r>
        <w:rPr>
          <w:sz w:val="28"/>
          <w:szCs w:val="28"/>
          <w:lang w:val="vi-VN"/>
        </w:rPr>
        <w:tab/>
      </w:r>
      <w:r w:rsidR="00144CBB" w:rsidRPr="00A15145">
        <w:rPr>
          <w:sz w:val="28"/>
          <w:szCs w:val="28"/>
          <w:lang w:val="vi-VN"/>
        </w:rPr>
        <w:t>0</w:t>
      </w:r>
      <w:r>
        <w:rPr>
          <w:sz w:val="28"/>
          <w:szCs w:val="28"/>
        </w:rPr>
        <w:t xml:space="preserve"> </w:t>
      </w:r>
      <w:r w:rsidR="00CC0392" w:rsidRPr="00A15145">
        <w:rPr>
          <w:sz w:val="28"/>
          <w:szCs w:val="28"/>
          <w:lang w:val="vi-VN"/>
        </w:rPr>
        <w:t>triệu đồng.</w:t>
      </w:r>
    </w:p>
    <w:p w14:paraId="5F95DCB4" w14:textId="36B37DCE" w:rsidR="00CC0392" w:rsidRPr="00A15145" w:rsidRDefault="00CC0392" w:rsidP="00FE605C">
      <w:pPr>
        <w:pStyle w:val="BodyText2"/>
        <w:spacing w:before="120" w:line="240" w:lineRule="auto"/>
        <w:jc w:val="both"/>
        <w:rPr>
          <w:sz w:val="28"/>
          <w:szCs w:val="28"/>
        </w:rPr>
      </w:pPr>
      <w:r w:rsidRPr="00A15145">
        <w:rPr>
          <w:sz w:val="28"/>
          <w:szCs w:val="28"/>
        </w:rPr>
        <w:t>6. Thời gian thực hiện theo Hợp đồng:</w:t>
      </w:r>
      <w:r w:rsidR="00FE605C">
        <w:rPr>
          <w:sz w:val="28"/>
          <w:szCs w:val="28"/>
        </w:rPr>
        <w:t xml:space="preserve"> 36 tháng</w:t>
      </w:r>
    </w:p>
    <w:p w14:paraId="1340DBEE" w14:textId="4DC33611" w:rsidR="00CC0392" w:rsidRPr="00A15145" w:rsidRDefault="00CC0392" w:rsidP="00A15145">
      <w:pPr>
        <w:pStyle w:val="BodyText2"/>
        <w:spacing w:before="120" w:line="240" w:lineRule="auto"/>
        <w:ind w:firstLine="720"/>
        <w:jc w:val="both"/>
        <w:rPr>
          <w:sz w:val="28"/>
          <w:szCs w:val="28"/>
        </w:rPr>
      </w:pPr>
      <w:r w:rsidRPr="00A15145">
        <w:rPr>
          <w:sz w:val="28"/>
          <w:szCs w:val="28"/>
        </w:rPr>
        <w:t>Bắt đầu:</w:t>
      </w:r>
      <w:r w:rsidR="00020EB0" w:rsidRPr="00A15145">
        <w:rPr>
          <w:sz w:val="28"/>
          <w:szCs w:val="28"/>
          <w:lang w:val="vi-VN"/>
        </w:rPr>
        <w:t xml:space="preserve"> tháng 10 năm 20</w:t>
      </w:r>
      <w:r w:rsidR="00903843" w:rsidRPr="00A15145">
        <w:rPr>
          <w:sz w:val="28"/>
          <w:szCs w:val="28"/>
        </w:rPr>
        <w:t>21</w:t>
      </w:r>
    </w:p>
    <w:p w14:paraId="3A41FA93" w14:textId="36EDAA66" w:rsidR="00CC0392" w:rsidRPr="00A15145" w:rsidRDefault="00CC0392" w:rsidP="00A15145">
      <w:pPr>
        <w:pStyle w:val="BodyText2"/>
        <w:spacing w:before="120" w:line="240" w:lineRule="auto"/>
        <w:ind w:firstLine="720"/>
        <w:jc w:val="both"/>
        <w:rPr>
          <w:sz w:val="28"/>
          <w:szCs w:val="28"/>
        </w:rPr>
      </w:pPr>
      <w:r w:rsidRPr="00A15145">
        <w:rPr>
          <w:sz w:val="28"/>
          <w:szCs w:val="28"/>
        </w:rPr>
        <w:t>Kết thúc:</w:t>
      </w:r>
      <w:r w:rsidR="00020EB0" w:rsidRPr="00A15145">
        <w:rPr>
          <w:sz w:val="28"/>
          <w:szCs w:val="28"/>
          <w:lang w:val="vi-VN"/>
        </w:rPr>
        <w:t xml:space="preserve"> tháng </w:t>
      </w:r>
      <w:r w:rsidR="008703B1">
        <w:rPr>
          <w:sz w:val="28"/>
          <w:szCs w:val="28"/>
        </w:rPr>
        <w:t>9</w:t>
      </w:r>
      <w:r w:rsidR="00020EB0" w:rsidRPr="00A15145">
        <w:rPr>
          <w:sz w:val="28"/>
          <w:szCs w:val="28"/>
          <w:lang w:val="vi-VN"/>
        </w:rPr>
        <w:t xml:space="preserve"> năm 20</w:t>
      </w:r>
      <w:r w:rsidR="00903843" w:rsidRPr="00A15145">
        <w:rPr>
          <w:sz w:val="28"/>
          <w:szCs w:val="28"/>
        </w:rPr>
        <w:t>24</w:t>
      </w:r>
    </w:p>
    <w:p w14:paraId="1036AD53" w14:textId="77777777" w:rsidR="00CC0392" w:rsidRPr="00A15145" w:rsidRDefault="00CC0392" w:rsidP="00A15145">
      <w:pPr>
        <w:pStyle w:val="BodyText2"/>
        <w:spacing w:before="120" w:line="240" w:lineRule="auto"/>
        <w:ind w:right="-57" w:firstLine="720"/>
        <w:jc w:val="both"/>
        <w:rPr>
          <w:spacing w:val="-10"/>
          <w:sz w:val="28"/>
          <w:szCs w:val="28"/>
          <w:lang w:val="vi-VN"/>
        </w:rPr>
      </w:pPr>
      <w:r w:rsidRPr="00A15145">
        <w:rPr>
          <w:spacing w:val="-10"/>
          <w:sz w:val="28"/>
          <w:szCs w:val="28"/>
          <w:lang w:val="vi-VN"/>
        </w:rPr>
        <w:t xml:space="preserve">Thời gian thực hiện theo văn bản điều chỉnh của cơ quan có thẩm quyền </w:t>
      </w:r>
      <w:r w:rsidRPr="00A15145">
        <w:rPr>
          <w:i/>
          <w:spacing w:val="-10"/>
          <w:sz w:val="28"/>
          <w:szCs w:val="28"/>
          <w:lang w:val="vi-VN"/>
        </w:rPr>
        <w:t>(nếu có)</w:t>
      </w:r>
      <w:r w:rsidRPr="00A15145">
        <w:rPr>
          <w:spacing w:val="-10"/>
          <w:sz w:val="28"/>
          <w:szCs w:val="28"/>
          <w:lang w:val="vi-VN"/>
        </w:rPr>
        <w:t>:</w:t>
      </w:r>
    </w:p>
    <w:p w14:paraId="1CA40D6A" w14:textId="77777777" w:rsidR="00CC0392" w:rsidRPr="00A15145" w:rsidRDefault="00CC0392" w:rsidP="00ED2E88">
      <w:pPr>
        <w:spacing w:before="120"/>
        <w:ind w:firstLine="0"/>
        <w:rPr>
          <w:szCs w:val="28"/>
        </w:rPr>
      </w:pPr>
      <w:r w:rsidRPr="00A15145">
        <w:rPr>
          <w:szCs w:val="28"/>
        </w:rPr>
        <w:t>7. Danh sách thành viên chính thực hiện nhiệm vụ nêu trên gồm:</w:t>
      </w:r>
    </w:p>
    <w:tbl>
      <w:tblPr>
        <w:tblW w:w="5000" w:type="pct"/>
        <w:tblLook w:val="04A0" w:firstRow="1" w:lastRow="0" w:firstColumn="1" w:lastColumn="0" w:noHBand="0" w:noVBand="1"/>
      </w:tblPr>
      <w:tblGrid>
        <w:gridCol w:w="789"/>
        <w:gridCol w:w="2698"/>
        <w:gridCol w:w="2332"/>
        <w:gridCol w:w="3915"/>
      </w:tblGrid>
      <w:tr w:rsidR="005C1B5B" w:rsidRPr="005C1B5B" w14:paraId="6ADA4F31" w14:textId="77777777" w:rsidTr="00ED2E88">
        <w:trPr>
          <w:trHeight w:val="63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81923" w14:textId="77777777" w:rsidR="005C1B5B" w:rsidRPr="005C1B5B" w:rsidRDefault="005C1B5B" w:rsidP="005C1B5B">
            <w:pPr>
              <w:spacing w:after="0"/>
              <w:ind w:firstLine="0"/>
              <w:jc w:val="center"/>
              <w:rPr>
                <w:rFonts w:eastAsia="Times New Roman"/>
                <w:b/>
                <w:bCs/>
                <w:color w:val="000000"/>
                <w:sz w:val="26"/>
                <w:szCs w:val="26"/>
                <w:lang w:val="en-US"/>
              </w:rPr>
            </w:pPr>
            <w:r w:rsidRPr="005C1B5B">
              <w:rPr>
                <w:rFonts w:eastAsia="Times New Roman"/>
                <w:b/>
                <w:bCs/>
                <w:color w:val="000000"/>
                <w:sz w:val="26"/>
                <w:szCs w:val="26"/>
                <w:lang w:val="en-US"/>
              </w:rPr>
              <w:t>Số TT</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14:paraId="1999283D" w14:textId="77777777" w:rsidR="005C1B5B" w:rsidRPr="005C1B5B" w:rsidRDefault="005C1B5B" w:rsidP="005C1B5B">
            <w:pPr>
              <w:spacing w:after="0"/>
              <w:ind w:firstLine="0"/>
              <w:jc w:val="center"/>
              <w:rPr>
                <w:rFonts w:eastAsia="Times New Roman"/>
                <w:b/>
                <w:bCs/>
                <w:color w:val="000000"/>
                <w:sz w:val="26"/>
                <w:szCs w:val="26"/>
                <w:lang w:val="en-US"/>
              </w:rPr>
            </w:pPr>
            <w:r w:rsidRPr="005C1B5B">
              <w:rPr>
                <w:rFonts w:eastAsia="Times New Roman"/>
                <w:b/>
                <w:bCs/>
                <w:color w:val="000000"/>
                <w:sz w:val="26"/>
                <w:szCs w:val="26"/>
                <w:lang w:val="de-DE"/>
              </w:rPr>
              <w:t>Họ và tên</w:t>
            </w:r>
          </w:p>
        </w:tc>
        <w:tc>
          <w:tcPr>
            <w:tcW w:w="1198" w:type="pct"/>
            <w:tcBorders>
              <w:top w:val="single" w:sz="4" w:space="0" w:color="auto"/>
              <w:left w:val="nil"/>
              <w:bottom w:val="single" w:sz="4" w:space="0" w:color="auto"/>
              <w:right w:val="single" w:sz="4" w:space="0" w:color="auto"/>
            </w:tcBorders>
            <w:shd w:val="clear" w:color="auto" w:fill="auto"/>
            <w:vAlign w:val="center"/>
            <w:hideMark/>
          </w:tcPr>
          <w:p w14:paraId="23A966F2" w14:textId="77777777" w:rsidR="005C1B5B" w:rsidRPr="005C1B5B" w:rsidRDefault="005C1B5B" w:rsidP="005C1B5B">
            <w:pPr>
              <w:spacing w:after="0"/>
              <w:ind w:firstLine="0"/>
              <w:jc w:val="center"/>
              <w:rPr>
                <w:rFonts w:eastAsia="Times New Roman"/>
                <w:b/>
                <w:bCs/>
                <w:color w:val="000000"/>
                <w:sz w:val="26"/>
                <w:szCs w:val="26"/>
                <w:lang w:val="en-US"/>
              </w:rPr>
            </w:pPr>
            <w:r w:rsidRPr="005C1B5B">
              <w:rPr>
                <w:rFonts w:eastAsia="Times New Roman"/>
                <w:b/>
                <w:bCs/>
                <w:color w:val="000000"/>
                <w:sz w:val="26"/>
                <w:szCs w:val="26"/>
                <w:lang w:val="de-DE"/>
              </w:rPr>
              <w:t>Chức danh khoa học, học vị</w:t>
            </w:r>
          </w:p>
        </w:tc>
        <w:tc>
          <w:tcPr>
            <w:tcW w:w="2011" w:type="pct"/>
            <w:tcBorders>
              <w:top w:val="single" w:sz="4" w:space="0" w:color="auto"/>
              <w:left w:val="nil"/>
              <w:bottom w:val="single" w:sz="4" w:space="0" w:color="auto"/>
              <w:right w:val="single" w:sz="4" w:space="0" w:color="auto"/>
            </w:tcBorders>
            <w:shd w:val="clear" w:color="auto" w:fill="auto"/>
            <w:vAlign w:val="center"/>
            <w:hideMark/>
          </w:tcPr>
          <w:p w14:paraId="34DF0547" w14:textId="77777777" w:rsidR="005C1B5B" w:rsidRPr="005C1B5B" w:rsidRDefault="005C1B5B" w:rsidP="005C1B5B">
            <w:pPr>
              <w:spacing w:after="0"/>
              <w:ind w:firstLine="0"/>
              <w:jc w:val="center"/>
              <w:rPr>
                <w:rFonts w:eastAsia="Times New Roman"/>
                <w:b/>
                <w:bCs/>
                <w:color w:val="000000"/>
                <w:sz w:val="26"/>
                <w:szCs w:val="26"/>
                <w:lang w:val="en-US"/>
              </w:rPr>
            </w:pPr>
            <w:r w:rsidRPr="005C1B5B">
              <w:rPr>
                <w:rFonts w:eastAsia="Times New Roman"/>
                <w:b/>
                <w:bCs/>
                <w:color w:val="000000"/>
                <w:sz w:val="26"/>
                <w:szCs w:val="26"/>
                <w:lang w:val="de-DE"/>
              </w:rPr>
              <w:t>Cơ quan công tác</w:t>
            </w:r>
          </w:p>
        </w:tc>
      </w:tr>
      <w:tr w:rsidR="005C1B5B" w:rsidRPr="005C1B5B" w14:paraId="0FF6D6E2" w14:textId="77777777" w:rsidTr="00ED2E8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41CFD8D" w14:textId="77777777" w:rsidR="005C1B5B" w:rsidRPr="005C1B5B" w:rsidRDefault="005C1B5B" w:rsidP="005C1B5B">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1</w:t>
            </w:r>
          </w:p>
        </w:tc>
        <w:tc>
          <w:tcPr>
            <w:tcW w:w="1386" w:type="pct"/>
            <w:tcBorders>
              <w:top w:val="nil"/>
              <w:left w:val="nil"/>
              <w:bottom w:val="single" w:sz="4" w:space="0" w:color="auto"/>
              <w:right w:val="single" w:sz="4" w:space="0" w:color="auto"/>
            </w:tcBorders>
            <w:shd w:val="clear" w:color="auto" w:fill="auto"/>
            <w:vAlign w:val="center"/>
            <w:hideMark/>
          </w:tcPr>
          <w:p w14:paraId="7737FE49"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Phạm Qúy Nhân</w:t>
            </w:r>
          </w:p>
        </w:tc>
        <w:tc>
          <w:tcPr>
            <w:tcW w:w="1198" w:type="pct"/>
            <w:tcBorders>
              <w:top w:val="nil"/>
              <w:left w:val="nil"/>
              <w:bottom w:val="single" w:sz="4" w:space="0" w:color="auto"/>
              <w:right w:val="single" w:sz="4" w:space="0" w:color="auto"/>
            </w:tcBorders>
            <w:shd w:val="clear" w:color="auto" w:fill="auto"/>
            <w:vAlign w:val="center"/>
            <w:hideMark/>
          </w:tcPr>
          <w:p w14:paraId="3A231E39" w14:textId="67F6EF98" w:rsidR="005C1B5B" w:rsidRPr="005C1B5B" w:rsidRDefault="00ED2E88" w:rsidP="005C1B5B">
            <w:pPr>
              <w:spacing w:after="0"/>
              <w:ind w:firstLine="0"/>
              <w:jc w:val="center"/>
              <w:rPr>
                <w:rFonts w:eastAsia="Times New Roman"/>
                <w:color w:val="000000"/>
                <w:sz w:val="26"/>
                <w:szCs w:val="26"/>
                <w:lang w:val="en-US"/>
              </w:rPr>
            </w:pPr>
            <w:r>
              <w:rPr>
                <w:rFonts w:eastAsia="Times New Roman"/>
                <w:color w:val="000000"/>
                <w:sz w:val="26"/>
                <w:szCs w:val="26"/>
                <w:lang w:val="en-US"/>
              </w:rPr>
              <w:t xml:space="preserve">Chủ nhiệm đề tài, </w:t>
            </w:r>
            <w:r w:rsidR="005C1B5B" w:rsidRPr="005C1B5B">
              <w:rPr>
                <w:rFonts w:eastAsia="Times New Roman"/>
                <w:color w:val="000000"/>
                <w:sz w:val="26"/>
                <w:szCs w:val="26"/>
                <w:lang w:val="en-US"/>
              </w:rPr>
              <w:t xml:space="preserve">PGS.TS </w:t>
            </w:r>
          </w:p>
        </w:tc>
        <w:tc>
          <w:tcPr>
            <w:tcW w:w="2011" w:type="pct"/>
            <w:tcBorders>
              <w:top w:val="nil"/>
              <w:left w:val="nil"/>
              <w:bottom w:val="single" w:sz="4" w:space="0" w:color="auto"/>
              <w:right w:val="single" w:sz="4" w:space="0" w:color="auto"/>
            </w:tcBorders>
            <w:shd w:val="clear" w:color="auto" w:fill="auto"/>
            <w:vAlign w:val="center"/>
            <w:hideMark/>
          </w:tcPr>
          <w:p w14:paraId="704B332A"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Tài nguyên và Môi trường Hà Nội</w:t>
            </w:r>
          </w:p>
        </w:tc>
      </w:tr>
      <w:tr w:rsidR="005C1B5B" w:rsidRPr="005C1B5B" w14:paraId="26728E77" w14:textId="77777777" w:rsidTr="00ED2E8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0B9E6310" w14:textId="77777777" w:rsidR="005C1B5B" w:rsidRPr="005C1B5B" w:rsidRDefault="005C1B5B" w:rsidP="005C1B5B">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lastRenderedPageBreak/>
              <w:t>2</w:t>
            </w:r>
          </w:p>
        </w:tc>
        <w:tc>
          <w:tcPr>
            <w:tcW w:w="1386" w:type="pct"/>
            <w:tcBorders>
              <w:top w:val="nil"/>
              <w:left w:val="nil"/>
              <w:bottom w:val="single" w:sz="4" w:space="0" w:color="auto"/>
              <w:right w:val="single" w:sz="4" w:space="0" w:color="auto"/>
            </w:tcBorders>
            <w:shd w:val="clear" w:color="auto" w:fill="auto"/>
            <w:vAlign w:val="center"/>
            <w:hideMark/>
          </w:tcPr>
          <w:p w14:paraId="564B10D0"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Đỗ Bình Dương</w:t>
            </w:r>
          </w:p>
        </w:tc>
        <w:tc>
          <w:tcPr>
            <w:tcW w:w="1198" w:type="pct"/>
            <w:tcBorders>
              <w:top w:val="nil"/>
              <w:left w:val="nil"/>
              <w:bottom w:val="single" w:sz="4" w:space="0" w:color="auto"/>
              <w:right w:val="single" w:sz="4" w:space="0" w:color="auto"/>
            </w:tcBorders>
            <w:shd w:val="clear" w:color="auto" w:fill="auto"/>
            <w:vAlign w:val="center"/>
            <w:hideMark/>
          </w:tcPr>
          <w:p w14:paraId="4839CDB4" w14:textId="77777777" w:rsidR="00ED2E88" w:rsidRDefault="00ED2E88" w:rsidP="005C1B5B">
            <w:pPr>
              <w:spacing w:after="0"/>
              <w:ind w:firstLine="0"/>
              <w:jc w:val="center"/>
              <w:rPr>
                <w:rFonts w:eastAsia="Times New Roman"/>
                <w:color w:val="000000"/>
                <w:sz w:val="26"/>
                <w:szCs w:val="26"/>
                <w:lang w:val="en-US"/>
              </w:rPr>
            </w:pPr>
            <w:r>
              <w:rPr>
                <w:rFonts w:eastAsia="Times New Roman"/>
                <w:color w:val="000000"/>
                <w:sz w:val="26"/>
                <w:szCs w:val="26"/>
                <w:lang w:val="en-US"/>
              </w:rPr>
              <w:t xml:space="preserve">Thư ký đề tài, </w:t>
            </w:r>
          </w:p>
          <w:p w14:paraId="18D0D7A7" w14:textId="25C9C290" w:rsidR="005C1B5B" w:rsidRPr="005C1B5B" w:rsidRDefault="005C1B5B" w:rsidP="005C1B5B">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Thạc sĩ</w:t>
            </w:r>
          </w:p>
        </w:tc>
        <w:tc>
          <w:tcPr>
            <w:tcW w:w="2011" w:type="pct"/>
            <w:tcBorders>
              <w:top w:val="nil"/>
              <w:left w:val="nil"/>
              <w:bottom w:val="single" w:sz="4" w:space="0" w:color="auto"/>
              <w:right w:val="single" w:sz="4" w:space="0" w:color="auto"/>
            </w:tcBorders>
            <w:shd w:val="clear" w:color="auto" w:fill="auto"/>
            <w:vAlign w:val="center"/>
            <w:hideMark/>
          </w:tcPr>
          <w:p w14:paraId="1EEDDE36"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Tài nguyên và Môi trường Hà Nội</w:t>
            </w:r>
          </w:p>
        </w:tc>
      </w:tr>
      <w:tr w:rsidR="005C1B5B" w:rsidRPr="005C1B5B" w14:paraId="5342BB8C" w14:textId="77777777" w:rsidTr="00ED2E8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3D044B3" w14:textId="77777777" w:rsidR="005C1B5B" w:rsidRPr="005C1B5B" w:rsidRDefault="005C1B5B" w:rsidP="005C1B5B">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3</w:t>
            </w:r>
          </w:p>
        </w:tc>
        <w:tc>
          <w:tcPr>
            <w:tcW w:w="1386" w:type="pct"/>
            <w:tcBorders>
              <w:top w:val="nil"/>
              <w:left w:val="nil"/>
              <w:bottom w:val="single" w:sz="4" w:space="0" w:color="auto"/>
              <w:right w:val="single" w:sz="4" w:space="0" w:color="auto"/>
            </w:tcBorders>
            <w:shd w:val="clear" w:color="auto" w:fill="auto"/>
            <w:vAlign w:val="center"/>
            <w:hideMark/>
          </w:tcPr>
          <w:p w14:paraId="37E835DC"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Trần Thành Lê</w:t>
            </w:r>
          </w:p>
        </w:tc>
        <w:tc>
          <w:tcPr>
            <w:tcW w:w="1198" w:type="pct"/>
            <w:tcBorders>
              <w:top w:val="nil"/>
              <w:left w:val="nil"/>
              <w:bottom w:val="single" w:sz="4" w:space="0" w:color="auto"/>
              <w:right w:val="single" w:sz="4" w:space="0" w:color="auto"/>
            </w:tcBorders>
            <w:shd w:val="clear" w:color="auto" w:fill="auto"/>
            <w:vAlign w:val="center"/>
            <w:hideMark/>
          </w:tcPr>
          <w:p w14:paraId="6267008D" w14:textId="1B4B379E" w:rsidR="005C1B5B" w:rsidRPr="005C1B5B" w:rsidRDefault="00ED2E88" w:rsidP="005C1B5B">
            <w:pPr>
              <w:spacing w:after="0"/>
              <w:ind w:firstLine="0"/>
              <w:jc w:val="center"/>
              <w:rPr>
                <w:rFonts w:eastAsia="Times New Roman"/>
                <w:color w:val="000000"/>
                <w:sz w:val="26"/>
                <w:szCs w:val="26"/>
                <w:lang w:val="en-US"/>
              </w:rPr>
            </w:pPr>
            <w:r>
              <w:rPr>
                <w:rFonts w:eastAsia="Times New Roman"/>
                <w:color w:val="000000"/>
                <w:sz w:val="26"/>
                <w:szCs w:val="26"/>
                <w:lang w:val="en-US"/>
              </w:rPr>
              <w:t xml:space="preserve">Thành viên chính, </w:t>
            </w:r>
            <w:r w:rsidR="005C1B5B" w:rsidRPr="005C1B5B">
              <w:rPr>
                <w:rFonts w:eastAsia="Times New Roman"/>
                <w:color w:val="000000"/>
                <w:sz w:val="26"/>
                <w:szCs w:val="26"/>
                <w:lang w:val="en-US"/>
              </w:rPr>
              <w:t>Tiến sĩ</w:t>
            </w:r>
          </w:p>
        </w:tc>
        <w:tc>
          <w:tcPr>
            <w:tcW w:w="2011" w:type="pct"/>
            <w:tcBorders>
              <w:top w:val="nil"/>
              <w:left w:val="nil"/>
              <w:bottom w:val="single" w:sz="4" w:space="0" w:color="auto"/>
              <w:right w:val="single" w:sz="4" w:space="0" w:color="auto"/>
            </w:tcBorders>
            <w:shd w:val="clear" w:color="auto" w:fill="auto"/>
            <w:vAlign w:val="center"/>
            <w:hideMark/>
          </w:tcPr>
          <w:p w14:paraId="248D13F1" w14:textId="77777777" w:rsidR="005C1B5B" w:rsidRPr="005C1B5B" w:rsidRDefault="005C1B5B" w:rsidP="005C1B5B">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Tài nguyên và Môi trường Hà Nội</w:t>
            </w:r>
          </w:p>
        </w:tc>
      </w:tr>
      <w:tr w:rsidR="00ED2E88" w:rsidRPr="005C1B5B" w14:paraId="17CDC017" w14:textId="77777777" w:rsidTr="00752E9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221D023"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4</w:t>
            </w:r>
          </w:p>
        </w:tc>
        <w:tc>
          <w:tcPr>
            <w:tcW w:w="1386" w:type="pct"/>
            <w:tcBorders>
              <w:top w:val="nil"/>
              <w:left w:val="nil"/>
              <w:bottom w:val="single" w:sz="4" w:space="0" w:color="auto"/>
              <w:right w:val="single" w:sz="4" w:space="0" w:color="auto"/>
            </w:tcBorders>
            <w:shd w:val="clear" w:color="auto" w:fill="auto"/>
            <w:vAlign w:val="center"/>
            <w:hideMark/>
          </w:tcPr>
          <w:p w14:paraId="263AA63C"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 xml:space="preserve"> Lê Việt Hùng</w:t>
            </w:r>
          </w:p>
        </w:tc>
        <w:tc>
          <w:tcPr>
            <w:tcW w:w="1198" w:type="pct"/>
            <w:tcBorders>
              <w:top w:val="nil"/>
              <w:left w:val="nil"/>
              <w:bottom w:val="single" w:sz="4" w:space="0" w:color="auto"/>
              <w:right w:val="single" w:sz="4" w:space="0" w:color="auto"/>
            </w:tcBorders>
            <w:shd w:val="clear" w:color="auto" w:fill="auto"/>
            <w:hideMark/>
          </w:tcPr>
          <w:p w14:paraId="33080545" w14:textId="30134709"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Thành viên chính, Tiến sĩ</w:t>
            </w:r>
          </w:p>
        </w:tc>
        <w:tc>
          <w:tcPr>
            <w:tcW w:w="2011" w:type="pct"/>
            <w:tcBorders>
              <w:top w:val="nil"/>
              <w:left w:val="nil"/>
              <w:bottom w:val="single" w:sz="4" w:space="0" w:color="auto"/>
              <w:right w:val="single" w:sz="4" w:space="0" w:color="auto"/>
            </w:tcBorders>
            <w:shd w:val="clear" w:color="auto" w:fill="auto"/>
            <w:vAlign w:val="center"/>
            <w:hideMark/>
          </w:tcPr>
          <w:p w14:paraId="55BEE7C1"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Tài nguyên và Môi trường Hà Nội</w:t>
            </w:r>
          </w:p>
        </w:tc>
      </w:tr>
      <w:tr w:rsidR="00ED2E88" w:rsidRPr="005C1B5B" w14:paraId="4F44C1FF" w14:textId="77777777" w:rsidTr="00752E9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B4EF830"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5</w:t>
            </w:r>
          </w:p>
        </w:tc>
        <w:tc>
          <w:tcPr>
            <w:tcW w:w="1386" w:type="pct"/>
            <w:tcBorders>
              <w:top w:val="nil"/>
              <w:left w:val="nil"/>
              <w:bottom w:val="single" w:sz="4" w:space="0" w:color="auto"/>
              <w:right w:val="single" w:sz="4" w:space="0" w:color="auto"/>
            </w:tcBorders>
            <w:shd w:val="clear" w:color="auto" w:fill="auto"/>
            <w:vAlign w:val="center"/>
            <w:hideMark/>
          </w:tcPr>
          <w:p w14:paraId="2F942E5E"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 xml:space="preserve"> Tạ Thị Thoảng</w:t>
            </w:r>
          </w:p>
        </w:tc>
        <w:tc>
          <w:tcPr>
            <w:tcW w:w="1198" w:type="pct"/>
            <w:tcBorders>
              <w:top w:val="nil"/>
              <w:left w:val="nil"/>
              <w:bottom w:val="single" w:sz="4" w:space="0" w:color="auto"/>
              <w:right w:val="single" w:sz="4" w:space="0" w:color="auto"/>
            </w:tcBorders>
            <w:shd w:val="clear" w:color="auto" w:fill="auto"/>
            <w:hideMark/>
          </w:tcPr>
          <w:p w14:paraId="62C39953" w14:textId="7A6B371B"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Thành viên chính, Tiến sĩ</w:t>
            </w:r>
          </w:p>
        </w:tc>
        <w:tc>
          <w:tcPr>
            <w:tcW w:w="2011" w:type="pct"/>
            <w:tcBorders>
              <w:top w:val="nil"/>
              <w:left w:val="nil"/>
              <w:bottom w:val="single" w:sz="4" w:space="0" w:color="auto"/>
              <w:right w:val="single" w:sz="4" w:space="0" w:color="auto"/>
            </w:tcBorders>
            <w:shd w:val="clear" w:color="auto" w:fill="auto"/>
            <w:vAlign w:val="center"/>
            <w:hideMark/>
          </w:tcPr>
          <w:p w14:paraId="04DDE271"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Tài nguyên và Môi trường Hà Nội</w:t>
            </w:r>
          </w:p>
        </w:tc>
      </w:tr>
      <w:tr w:rsidR="00ED2E88" w:rsidRPr="005C1B5B" w14:paraId="4A5CB628" w14:textId="77777777" w:rsidTr="00752E98">
        <w:trPr>
          <w:trHeight w:val="3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BD32F47"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6</w:t>
            </w:r>
          </w:p>
        </w:tc>
        <w:tc>
          <w:tcPr>
            <w:tcW w:w="1386" w:type="pct"/>
            <w:tcBorders>
              <w:top w:val="nil"/>
              <w:left w:val="nil"/>
              <w:bottom w:val="single" w:sz="4" w:space="0" w:color="auto"/>
              <w:right w:val="single" w:sz="4" w:space="0" w:color="auto"/>
            </w:tcBorders>
            <w:shd w:val="clear" w:color="auto" w:fill="auto"/>
            <w:vAlign w:val="center"/>
            <w:hideMark/>
          </w:tcPr>
          <w:p w14:paraId="0FC96FE4"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Đặng Đức Nhận</w:t>
            </w:r>
          </w:p>
        </w:tc>
        <w:tc>
          <w:tcPr>
            <w:tcW w:w="1198" w:type="pct"/>
            <w:tcBorders>
              <w:top w:val="nil"/>
              <w:left w:val="nil"/>
              <w:bottom w:val="single" w:sz="4" w:space="0" w:color="auto"/>
              <w:right w:val="single" w:sz="4" w:space="0" w:color="auto"/>
            </w:tcBorders>
            <w:shd w:val="clear" w:color="auto" w:fill="auto"/>
            <w:hideMark/>
          </w:tcPr>
          <w:p w14:paraId="3DD6410A" w14:textId="446E6B41"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Thành viên chính, Tiến sĩ</w:t>
            </w:r>
          </w:p>
        </w:tc>
        <w:tc>
          <w:tcPr>
            <w:tcW w:w="2011" w:type="pct"/>
            <w:tcBorders>
              <w:top w:val="nil"/>
              <w:left w:val="nil"/>
              <w:bottom w:val="single" w:sz="4" w:space="0" w:color="auto"/>
              <w:right w:val="single" w:sz="4" w:space="0" w:color="auto"/>
            </w:tcBorders>
            <w:shd w:val="clear" w:color="auto" w:fill="auto"/>
            <w:vAlign w:val="center"/>
            <w:hideMark/>
          </w:tcPr>
          <w:p w14:paraId="5F89F3D9"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Viện Tài nguyên môi trường nước</w:t>
            </w:r>
          </w:p>
        </w:tc>
      </w:tr>
      <w:tr w:rsidR="00ED2E88" w:rsidRPr="005C1B5B" w14:paraId="3D9524A8" w14:textId="77777777" w:rsidTr="00752E98">
        <w:trPr>
          <w:trHeight w:val="3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61C4ECB4"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7</w:t>
            </w:r>
          </w:p>
        </w:tc>
        <w:tc>
          <w:tcPr>
            <w:tcW w:w="1386" w:type="pct"/>
            <w:tcBorders>
              <w:top w:val="nil"/>
              <w:left w:val="nil"/>
              <w:bottom w:val="single" w:sz="4" w:space="0" w:color="auto"/>
              <w:right w:val="single" w:sz="4" w:space="0" w:color="auto"/>
            </w:tcBorders>
            <w:shd w:val="clear" w:color="auto" w:fill="auto"/>
            <w:vAlign w:val="center"/>
            <w:hideMark/>
          </w:tcPr>
          <w:p w14:paraId="5AB99CDE"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en-US"/>
              </w:rPr>
              <w:t xml:space="preserve"> Trần Vũ Long</w:t>
            </w:r>
          </w:p>
        </w:tc>
        <w:tc>
          <w:tcPr>
            <w:tcW w:w="1198" w:type="pct"/>
            <w:tcBorders>
              <w:top w:val="nil"/>
              <w:left w:val="nil"/>
              <w:bottom w:val="single" w:sz="4" w:space="0" w:color="auto"/>
              <w:right w:val="single" w:sz="4" w:space="0" w:color="auto"/>
            </w:tcBorders>
            <w:shd w:val="clear" w:color="auto" w:fill="auto"/>
            <w:hideMark/>
          </w:tcPr>
          <w:p w14:paraId="1DC3C492" w14:textId="611D956F"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Thành viên chính, Tiến sĩ</w:t>
            </w:r>
          </w:p>
        </w:tc>
        <w:tc>
          <w:tcPr>
            <w:tcW w:w="2011" w:type="pct"/>
            <w:tcBorders>
              <w:top w:val="nil"/>
              <w:left w:val="nil"/>
              <w:bottom w:val="single" w:sz="4" w:space="0" w:color="auto"/>
              <w:right w:val="single" w:sz="4" w:space="0" w:color="auto"/>
            </w:tcBorders>
            <w:shd w:val="clear" w:color="auto" w:fill="auto"/>
            <w:vAlign w:val="center"/>
            <w:hideMark/>
          </w:tcPr>
          <w:p w14:paraId="7A58D94C"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Trường Đại học Mỏ Địa chất</w:t>
            </w:r>
          </w:p>
        </w:tc>
      </w:tr>
      <w:tr w:rsidR="00ED2E88" w:rsidRPr="005C1B5B" w14:paraId="5D6A8E57" w14:textId="77777777" w:rsidTr="00752E9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DAC182D"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8</w:t>
            </w:r>
          </w:p>
        </w:tc>
        <w:tc>
          <w:tcPr>
            <w:tcW w:w="1386" w:type="pct"/>
            <w:tcBorders>
              <w:top w:val="nil"/>
              <w:left w:val="nil"/>
              <w:bottom w:val="single" w:sz="4" w:space="0" w:color="auto"/>
              <w:right w:val="single" w:sz="4" w:space="0" w:color="auto"/>
            </w:tcBorders>
            <w:shd w:val="clear" w:color="auto" w:fill="auto"/>
            <w:vAlign w:val="center"/>
            <w:hideMark/>
          </w:tcPr>
          <w:p w14:paraId="6E283356"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 xml:space="preserve"> Vũ Văn Thủy  </w:t>
            </w:r>
          </w:p>
        </w:tc>
        <w:tc>
          <w:tcPr>
            <w:tcW w:w="1198" w:type="pct"/>
            <w:tcBorders>
              <w:top w:val="nil"/>
              <w:left w:val="nil"/>
              <w:bottom w:val="single" w:sz="4" w:space="0" w:color="auto"/>
              <w:right w:val="single" w:sz="4" w:space="0" w:color="auto"/>
            </w:tcBorders>
            <w:shd w:val="clear" w:color="auto" w:fill="auto"/>
            <w:hideMark/>
          </w:tcPr>
          <w:p w14:paraId="174664E7" w14:textId="0B1CE67D"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 xml:space="preserve">Thành viên chính, </w:t>
            </w:r>
            <w:r>
              <w:rPr>
                <w:rFonts w:eastAsia="Times New Roman"/>
                <w:color w:val="000000"/>
                <w:sz w:val="26"/>
                <w:szCs w:val="26"/>
                <w:lang w:val="en-US"/>
              </w:rPr>
              <w:t>Thạc sỹ</w:t>
            </w:r>
          </w:p>
        </w:tc>
        <w:tc>
          <w:tcPr>
            <w:tcW w:w="2011" w:type="pct"/>
            <w:tcBorders>
              <w:top w:val="nil"/>
              <w:left w:val="nil"/>
              <w:bottom w:val="single" w:sz="4" w:space="0" w:color="auto"/>
              <w:right w:val="single" w:sz="4" w:space="0" w:color="auto"/>
            </w:tcBorders>
            <w:shd w:val="clear" w:color="auto" w:fill="auto"/>
            <w:vAlign w:val="center"/>
            <w:hideMark/>
          </w:tcPr>
          <w:p w14:paraId="0299B2BC"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Chi cục Quản lý tài nguyên nước miền Nam- Cục QLTNN</w:t>
            </w:r>
          </w:p>
        </w:tc>
      </w:tr>
      <w:tr w:rsidR="00ED2E88" w:rsidRPr="005C1B5B" w14:paraId="35A108DA" w14:textId="77777777" w:rsidTr="00752E98">
        <w:trPr>
          <w:trHeight w:val="51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BE39AB7"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9</w:t>
            </w:r>
          </w:p>
        </w:tc>
        <w:tc>
          <w:tcPr>
            <w:tcW w:w="1386" w:type="pct"/>
            <w:tcBorders>
              <w:top w:val="nil"/>
              <w:left w:val="nil"/>
              <w:bottom w:val="single" w:sz="4" w:space="0" w:color="auto"/>
              <w:right w:val="single" w:sz="4" w:space="0" w:color="auto"/>
            </w:tcBorders>
            <w:shd w:val="clear" w:color="auto" w:fill="auto"/>
            <w:vAlign w:val="center"/>
            <w:hideMark/>
          </w:tcPr>
          <w:p w14:paraId="45B339AB"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Đặng Trần Trung</w:t>
            </w:r>
          </w:p>
        </w:tc>
        <w:tc>
          <w:tcPr>
            <w:tcW w:w="1198" w:type="pct"/>
            <w:tcBorders>
              <w:top w:val="nil"/>
              <w:left w:val="nil"/>
              <w:bottom w:val="single" w:sz="4" w:space="0" w:color="auto"/>
              <w:right w:val="single" w:sz="4" w:space="0" w:color="auto"/>
            </w:tcBorders>
            <w:shd w:val="clear" w:color="auto" w:fill="auto"/>
            <w:hideMark/>
          </w:tcPr>
          <w:p w14:paraId="07B83123" w14:textId="5D05409A"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 xml:space="preserve">Thành viên chính, </w:t>
            </w:r>
            <w:r>
              <w:rPr>
                <w:rFonts w:eastAsia="Times New Roman"/>
                <w:color w:val="000000"/>
                <w:sz w:val="26"/>
                <w:szCs w:val="26"/>
                <w:lang w:val="en-US"/>
              </w:rPr>
              <w:t>NCS</w:t>
            </w:r>
          </w:p>
        </w:tc>
        <w:tc>
          <w:tcPr>
            <w:tcW w:w="2011" w:type="pct"/>
            <w:tcBorders>
              <w:top w:val="nil"/>
              <w:left w:val="nil"/>
              <w:bottom w:val="single" w:sz="4" w:space="0" w:color="auto"/>
              <w:right w:val="single" w:sz="4" w:space="0" w:color="auto"/>
            </w:tcBorders>
            <w:shd w:val="clear" w:color="auto" w:fill="auto"/>
            <w:vAlign w:val="center"/>
            <w:hideMark/>
          </w:tcPr>
          <w:p w14:paraId="4041C14A"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Trung tâm Quy hoạch và Điều tra tài nguyên nước quốc gia</w:t>
            </w:r>
          </w:p>
        </w:tc>
      </w:tr>
      <w:tr w:rsidR="00ED2E88" w:rsidRPr="005C1B5B" w14:paraId="3450885B" w14:textId="77777777" w:rsidTr="00752E98">
        <w:trPr>
          <w:trHeight w:val="30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DDD6C48" w14:textId="77777777" w:rsidR="00ED2E88" w:rsidRPr="005C1B5B" w:rsidRDefault="00ED2E88" w:rsidP="00ED2E88">
            <w:pPr>
              <w:spacing w:after="0"/>
              <w:ind w:firstLine="0"/>
              <w:jc w:val="center"/>
              <w:rPr>
                <w:rFonts w:eastAsia="Times New Roman"/>
                <w:color w:val="000000"/>
                <w:sz w:val="26"/>
                <w:szCs w:val="26"/>
                <w:lang w:val="en-US"/>
              </w:rPr>
            </w:pPr>
            <w:r w:rsidRPr="005C1B5B">
              <w:rPr>
                <w:rFonts w:eastAsia="Times New Roman"/>
                <w:color w:val="000000"/>
                <w:sz w:val="26"/>
                <w:szCs w:val="26"/>
                <w:lang w:val="en-US"/>
              </w:rPr>
              <w:t>10</w:t>
            </w:r>
          </w:p>
        </w:tc>
        <w:tc>
          <w:tcPr>
            <w:tcW w:w="1386" w:type="pct"/>
            <w:tcBorders>
              <w:top w:val="nil"/>
              <w:left w:val="nil"/>
              <w:bottom w:val="single" w:sz="4" w:space="0" w:color="auto"/>
              <w:right w:val="single" w:sz="4" w:space="0" w:color="auto"/>
            </w:tcBorders>
            <w:shd w:val="clear" w:color="auto" w:fill="auto"/>
            <w:vAlign w:val="center"/>
            <w:hideMark/>
          </w:tcPr>
          <w:p w14:paraId="3290053C"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 xml:space="preserve">Hà Quang Khải </w:t>
            </w:r>
          </w:p>
        </w:tc>
        <w:tc>
          <w:tcPr>
            <w:tcW w:w="1198" w:type="pct"/>
            <w:tcBorders>
              <w:top w:val="nil"/>
              <w:left w:val="nil"/>
              <w:bottom w:val="single" w:sz="4" w:space="0" w:color="auto"/>
              <w:right w:val="single" w:sz="4" w:space="0" w:color="auto"/>
            </w:tcBorders>
            <w:shd w:val="clear" w:color="auto" w:fill="auto"/>
            <w:hideMark/>
          </w:tcPr>
          <w:p w14:paraId="5A25AB08" w14:textId="0A89C727" w:rsidR="00ED2E88" w:rsidRPr="005C1B5B" w:rsidRDefault="00ED2E88" w:rsidP="00ED2E88">
            <w:pPr>
              <w:spacing w:after="0"/>
              <w:ind w:firstLine="0"/>
              <w:jc w:val="center"/>
              <w:rPr>
                <w:rFonts w:eastAsia="Times New Roman"/>
                <w:color w:val="000000"/>
                <w:sz w:val="26"/>
                <w:szCs w:val="26"/>
                <w:lang w:val="en-US"/>
              </w:rPr>
            </w:pPr>
            <w:r w:rsidRPr="00633575">
              <w:rPr>
                <w:rFonts w:eastAsia="Times New Roman"/>
                <w:color w:val="000000"/>
                <w:sz w:val="26"/>
                <w:szCs w:val="26"/>
                <w:lang w:val="en-US"/>
              </w:rPr>
              <w:t>Thành viên chính, Tiến sĩ</w:t>
            </w:r>
          </w:p>
        </w:tc>
        <w:tc>
          <w:tcPr>
            <w:tcW w:w="2011" w:type="pct"/>
            <w:tcBorders>
              <w:top w:val="nil"/>
              <w:left w:val="nil"/>
              <w:bottom w:val="single" w:sz="4" w:space="0" w:color="auto"/>
              <w:right w:val="single" w:sz="4" w:space="0" w:color="auto"/>
            </w:tcBorders>
            <w:shd w:val="clear" w:color="auto" w:fill="auto"/>
            <w:vAlign w:val="center"/>
            <w:hideMark/>
          </w:tcPr>
          <w:p w14:paraId="721F42BF" w14:textId="77777777" w:rsidR="00ED2E88" w:rsidRPr="005C1B5B" w:rsidRDefault="00ED2E88" w:rsidP="00ED2E88">
            <w:pPr>
              <w:spacing w:after="0"/>
              <w:ind w:firstLine="0"/>
              <w:jc w:val="left"/>
              <w:rPr>
                <w:rFonts w:eastAsia="Times New Roman"/>
                <w:color w:val="000000"/>
                <w:sz w:val="26"/>
                <w:szCs w:val="26"/>
                <w:lang w:val="en-US"/>
              </w:rPr>
            </w:pPr>
            <w:r w:rsidRPr="005C1B5B">
              <w:rPr>
                <w:rFonts w:eastAsia="Times New Roman"/>
                <w:color w:val="000000"/>
                <w:sz w:val="26"/>
                <w:szCs w:val="26"/>
                <w:lang w:val="nl-NL"/>
              </w:rPr>
              <w:t>Viện Tài nguyên môi trường nước</w:t>
            </w:r>
          </w:p>
        </w:tc>
      </w:tr>
    </w:tbl>
    <w:p w14:paraId="03F68B2F" w14:textId="77777777" w:rsidR="00AE6A4F" w:rsidRPr="00A15145" w:rsidRDefault="00AE6A4F" w:rsidP="00CC0392">
      <w:pPr>
        <w:pStyle w:val="BodyText2"/>
        <w:spacing w:after="0" w:line="240" w:lineRule="auto"/>
        <w:rPr>
          <w:b/>
          <w:bCs/>
          <w:sz w:val="28"/>
          <w:szCs w:val="28"/>
          <w:lang w:val="vi-VN"/>
        </w:rPr>
      </w:pPr>
    </w:p>
    <w:p w14:paraId="67C15C47" w14:textId="2A1BB4DF" w:rsidR="00CC0392" w:rsidRPr="00A15145" w:rsidRDefault="00CC0392" w:rsidP="00ED2E88">
      <w:pPr>
        <w:pStyle w:val="BodyText2"/>
        <w:spacing w:after="0" w:line="240" w:lineRule="auto"/>
        <w:rPr>
          <w:b/>
          <w:bCs/>
          <w:sz w:val="28"/>
          <w:szCs w:val="28"/>
          <w:lang w:val="vi-VN"/>
        </w:rPr>
      </w:pPr>
      <w:r w:rsidRPr="00A15145">
        <w:rPr>
          <w:b/>
          <w:bCs/>
          <w:sz w:val="28"/>
          <w:szCs w:val="28"/>
          <w:lang w:val="vi-VN"/>
        </w:rPr>
        <w:t>II. Nội dung tự đánh giá về kết quả thực hiện nhiệm vụ:</w:t>
      </w:r>
    </w:p>
    <w:p w14:paraId="7FFE0ABF" w14:textId="77777777" w:rsidR="00CC0392" w:rsidRPr="00ED2E88" w:rsidRDefault="00CC0392" w:rsidP="00ED2E88">
      <w:pPr>
        <w:spacing w:after="0"/>
        <w:ind w:firstLine="0"/>
        <w:rPr>
          <w:b/>
          <w:bCs/>
          <w:i/>
          <w:szCs w:val="28"/>
        </w:rPr>
      </w:pPr>
      <w:r w:rsidRPr="00ED2E88">
        <w:rPr>
          <w:b/>
          <w:bCs/>
          <w:i/>
          <w:szCs w:val="28"/>
        </w:rPr>
        <w:t>1. Về sản phẩm khoa học:</w:t>
      </w:r>
    </w:p>
    <w:p w14:paraId="4FEF445C" w14:textId="77777777" w:rsidR="00CC0392" w:rsidRPr="00A15145" w:rsidRDefault="00CC0392" w:rsidP="00A15145">
      <w:pPr>
        <w:spacing w:after="0" w:line="360" w:lineRule="auto"/>
        <w:rPr>
          <w:szCs w:val="28"/>
        </w:rPr>
      </w:pPr>
      <w:r w:rsidRPr="00A15145">
        <w:rPr>
          <w:bCs/>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261"/>
        <w:gridCol w:w="539"/>
        <w:gridCol w:w="539"/>
        <w:gridCol w:w="539"/>
        <w:gridCol w:w="539"/>
        <w:gridCol w:w="539"/>
        <w:gridCol w:w="539"/>
        <w:gridCol w:w="539"/>
        <w:gridCol w:w="539"/>
        <w:gridCol w:w="520"/>
      </w:tblGrid>
      <w:tr w:rsidR="00D018BC" w:rsidRPr="00D018BC" w14:paraId="173347F8" w14:textId="77777777" w:rsidTr="009D2E3D">
        <w:trPr>
          <w:cantSplit/>
          <w:trHeight w:val="330"/>
        </w:trPr>
        <w:tc>
          <w:tcPr>
            <w:tcW w:w="329" w:type="pct"/>
            <w:vMerge w:val="restart"/>
            <w:shd w:val="clear" w:color="auto" w:fill="auto"/>
            <w:vAlign w:val="center"/>
            <w:hideMark/>
          </w:tcPr>
          <w:p w14:paraId="2B0AD5F0" w14:textId="77777777" w:rsidR="00D018BC" w:rsidRPr="00D018BC" w:rsidRDefault="00D018BC" w:rsidP="00D018BC">
            <w:pPr>
              <w:spacing w:after="0"/>
              <w:ind w:firstLine="0"/>
              <w:jc w:val="center"/>
              <w:rPr>
                <w:rFonts w:eastAsia="Times New Roman"/>
                <w:b/>
                <w:bCs/>
                <w:color w:val="000000"/>
                <w:sz w:val="26"/>
                <w:szCs w:val="26"/>
                <w:lang w:val="en-US"/>
              </w:rPr>
            </w:pPr>
            <w:r w:rsidRPr="00D018BC">
              <w:rPr>
                <w:rFonts w:eastAsia="Times New Roman"/>
                <w:b/>
                <w:bCs/>
                <w:color w:val="000000"/>
                <w:sz w:val="26"/>
                <w:szCs w:val="26"/>
              </w:rPr>
              <w:t>Số TT</w:t>
            </w:r>
          </w:p>
        </w:tc>
        <w:tc>
          <w:tcPr>
            <w:tcW w:w="2188" w:type="pct"/>
            <w:vMerge w:val="restart"/>
            <w:shd w:val="clear" w:color="auto" w:fill="auto"/>
            <w:vAlign w:val="center"/>
            <w:hideMark/>
          </w:tcPr>
          <w:p w14:paraId="59BE1D0C" w14:textId="77777777" w:rsidR="00D018BC" w:rsidRPr="00D018BC" w:rsidRDefault="00D018BC" w:rsidP="00D018BC">
            <w:pPr>
              <w:spacing w:after="0"/>
              <w:ind w:firstLine="0"/>
              <w:jc w:val="center"/>
              <w:rPr>
                <w:rFonts w:eastAsia="Times New Roman"/>
                <w:b/>
                <w:bCs/>
                <w:color w:val="000000"/>
                <w:sz w:val="26"/>
                <w:szCs w:val="26"/>
                <w:lang w:val="en-US"/>
              </w:rPr>
            </w:pPr>
            <w:r w:rsidRPr="00D018BC">
              <w:rPr>
                <w:rFonts w:eastAsia="Times New Roman"/>
                <w:b/>
                <w:bCs/>
                <w:color w:val="000000"/>
                <w:sz w:val="26"/>
                <w:szCs w:val="26"/>
              </w:rPr>
              <w:t>Tên sản phẩm</w:t>
            </w:r>
          </w:p>
        </w:tc>
        <w:tc>
          <w:tcPr>
            <w:tcW w:w="831" w:type="pct"/>
            <w:gridSpan w:val="3"/>
            <w:shd w:val="clear" w:color="auto" w:fill="auto"/>
            <w:vAlign w:val="center"/>
            <w:hideMark/>
          </w:tcPr>
          <w:p w14:paraId="6D6D2C6C" w14:textId="77777777" w:rsidR="00D018BC" w:rsidRPr="00D018BC" w:rsidRDefault="00D018BC" w:rsidP="00D018BC">
            <w:pPr>
              <w:spacing w:after="0"/>
              <w:ind w:firstLine="0"/>
              <w:jc w:val="center"/>
              <w:rPr>
                <w:rFonts w:eastAsia="Times New Roman"/>
                <w:b/>
                <w:bCs/>
                <w:color w:val="000000"/>
                <w:sz w:val="26"/>
                <w:szCs w:val="26"/>
                <w:lang w:val="en-US"/>
              </w:rPr>
            </w:pPr>
            <w:r w:rsidRPr="00D018BC">
              <w:rPr>
                <w:rFonts w:eastAsia="Times New Roman"/>
                <w:b/>
                <w:bCs/>
                <w:color w:val="000000"/>
                <w:sz w:val="26"/>
                <w:szCs w:val="26"/>
              </w:rPr>
              <w:t>Số lượng</w:t>
            </w:r>
          </w:p>
        </w:tc>
        <w:tc>
          <w:tcPr>
            <w:tcW w:w="831" w:type="pct"/>
            <w:gridSpan w:val="3"/>
            <w:shd w:val="clear" w:color="auto" w:fill="auto"/>
            <w:vAlign w:val="center"/>
            <w:hideMark/>
          </w:tcPr>
          <w:p w14:paraId="104E2DFD" w14:textId="77777777" w:rsidR="00D018BC" w:rsidRPr="00D018BC" w:rsidRDefault="00D018BC" w:rsidP="00D018BC">
            <w:pPr>
              <w:spacing w:after="0"/>
              <w:ind w:firstLine="0"/>
              <w:jc w:val="center"/>
              <w:rPr>
                <w:rFonts w:eastAsia="Times New Roman"/>
                <w:b/>
                <w:bCs/>
                <w:color w:val="000000"/>
                <w:sz w:val="26"/>
                <w:szCs w:val="26"/>
                <w:lang w:val="en-US"/>
              </w:rPr>
            </w:pPr>
            <w:r w:rsidRPr="00D018BC">
              <w:rPr>
                <w:rFonts w:eastAsia="Times New Roman"/>
                <w:b/>
                <w:bCs/>
                <w:color w:val="000000"/>
                <w:sz w:val="26"/>
                <w:szCs w:val="26"/>
              </w:rPr>
              <w:t>Khối lượng</w:t>
            </w:r>
          </w:p>
        </w:tc>
        <w:tc>
          <w:tcPr>
            <w:tcW w:w="822" w:type="pct"/>
            <w:gridSpan w:val="3"/>
            <w:shd w:val="clear" w:color="auto" w:fill="auto"/>
            <w:vAlign w:val="center"/>
            <w:hideMark/>
          </w:tcPr>
          <w:p w14:paraId="2246F50A" w14:textId="77777777" w:rsidR="00D018BC" w:rsidRPr="00D018BC" w:rsidRDefault="00D018BC" w:rsidP="00D018BC">
            <w:pPr>
              <w:spacing w:after="0"/>
              <w:ind w:firstLine="0"/>
              <w:jc w:val="center"/>
              <w:rPr>
                <w:rFonts w:eastAsia="Times New Roman"/>
                <w:b/>
                <w:bCs/>
                <w:color w:val="000000"/>
                <w:sz w:val="26"/>
                <w:szCs w:val="26"/>
                <w:lang w:val="en-US"/>
              </w:rPr>
            </w:pPr>
            <w:r w:rsidRPr="00D018BC">
              <w:rPr>
                <w:rFonts w:eastAsia="Times New Roman"/>
                <w:b/>
                <w:bCs/>
                <w:color w:val="000000"/>
                <w:sz w:val="26"/>
                <w:szCs w:val="26"/>
              </w:rPr>
              <w:t>Chất lượng</w:t>
            </w:r>
          </w:p>
        </w:tc>
      </w:tr>
      <w:tr w:rsidR="00D018BC" w:rsidRPr="00D018BC" w14:paraId="2C712E60" w14:textId="77777777" w:rsidTr="009D2E3D">
        <w:trPr>
          <w:trHeight w:val="1695"/>
        </w:trPr>
        <w:tc>
          <w:tcPr>
            <w:tcW w:w="329" w:type="pct"/>
            <w:vMerge/>
            <w:vAlign w:val="center"/>
            <w:hideMark/>
          </w:tcPr>
          <w:p w14:paraId="255CA593" w14:textId="77777777" w:rsidR="00D018BC" w:rsidRPr="00D018BC" w:rsidRDefault="00D018BC" w:rsidP="00D018BC">
            <w:pPr>
              <w:spacing w:after="0"/>
              <w:ind w:firstLine="0"/>
              <w:jc w:val="left"/>
              <w:rPr>
                <w:rFonts w:eastAsia="Times New Roman"/>
                <w:b/>
                <w:bCs/>
                <w:color w:val="000000"/>
                <w:sz w:val="26"/>
                <w:szCs w:val="26"/>
                <w:lang w:val="en-US"/>
              </w:rPr>
            </w:pPr>
          </w:p>
        </w:tc>
        <w:tc>
          <w:tcPr>
            <w:tcW w:w="2188" w:type="pct"/>
            <w:vMerge/>
            <w:vAlign w:val="center"/>
            <w:hideMark/>
          </w:tcPr>
          <w:p w14:paraId="6E48BFE2" w14:textId="77777777" w:rsidR="00D018BC" w:rsidRPr="00D018BC" w:rsidRDefault="00D018BC" w:rsidP="00D018BC">
            <w:pPr>
              <w:spacing w:after="0"/>
              <w:ind w:firstLine="0"/>
              <w:jc w:val="left"/>
              <w:rPr>
                <w:rFonts w:eastAsia="Times New Roman"/>
                <w:b/>
                <w:bCs/>
                <w:color w:val="000000"/>
                <w:sz w:val="26"/>
                <w:szCs w:val="26"/>
                <w:lang w:val="en-US"/>
              </w:rPr>
            </w:pPr>
          </w:p>
        </w:tc>
        <w:tc>
          <w:tcPr>
            <w:tcW w:w="277" w:type="pct"/>
            <w:shd w:val="clear" w:color="auto" w:fill="auto"/>
            <w:textDirection w:val="btLr"/>
            <w:vAlign w:val="center"/>
            <w:hideMark/>
          </w:tcPr>
          <w:p w14:paraId="77F625E1"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Xuất sắc</w:t>
            </w:r>
          </w:p>
        </w:tc>
        <w:tc>
          <w:tcPr>
            <w:tcW w:w="277" w:type="pct"/>
            <w:shd w:val="clear" w:color="auto" w:fill="auto"/>
            <w:textDirection w:val="btLr"/>
            <w:vAlign w:val="center"/>
            <w:hideMark/>
          </w:tcPr>
          <w:p w14:paraId="39180E6B"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Đạt</w:t>
            </w:r>
          </w:p>
        </w:tc>
        <w:tc>
          <w:tcPr>
            <w:tcW w:w="277" w:type="pct"/>
            <w:shd w:val="clear" w:color="auto" w:fill="auto"/>
            <w:textDirection w:val="btLr"/>
            <w:vAlign w:val="center"/>
            <w:hideMark/>
          </w:tcPr>
          <w:p w14:paraId="6AEDE514"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Không đạt</w:t>
            </w:r>
          </w:p>
        </w:tc>
        <w:tc>
          <w:tcPr>
            <w:tcW w:w="277" w:type="pct"/>
            <w:shd w:val="clear" w:color="auto" w:fill="auto"/>
            <w:textDirection w:val="btLr"/>
            <w:vAlign w:val="center"/>
            <w:hideMark/>
          </w:tcPr>
          <w:p w14:paraId="437A11AC"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Xuất sắc</w:t>
            </w:r>
          </w:p>
        </w:tc>
        <w:tc>
          <w:tcPr>
            <w:tcW w:w="277" w:type="pct"/>
            <w:shd w:val="clear" w:color="auto" w:fill="auto"/>
            <w:textDirection w:val="btLr"/>
            <w:vAlign w:val="center"/>
            <w:hideMark/>
          </w:tcPr>
          <w:p w14:paraId="3D04D26B"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Đạt</w:t>
            </w:r>
          </w:p>
        </w:tc>
        <w:tc>
          <w:tcPr>
            <w:tcW w:w="277" w:type="pct"/>
            <w:shd w:val="clear" w:color="auto" w:fill="auto"/>
            <w:textDirection w:val="btLr"/>
            <w:vAlign w:val="center"/>
            <w:hideMark/>
          </w:tcPr>
          <w:p w14:paraId="7D093207"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Không đạt</w:t>
            </w:r>
          </w:p>
        </w:tc>
        <w:tc>
          <w:tcPr>
            <w:tcW w:w="277" w:type="pct"/>
            <w:shd w:val="clear" w:color="auto" w:fill="auto"/>
            <w:textDirection w:val="btLr"/>
            <w:vAlign w:val="center"/>
            <w:hideMark/>
          </w:tcPr>
          <w:p w14:paraId="64D12A9B"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Xuất sắc</w:t>
            </w:r>
          </w:p>
        </w:tc>
        <w:tc>
          <w:tcPr>
            <w:tcW w:w="277" w:type="pct"/>
            <w:shd w:val="clear" w:color="auto" w:fill="auto"/>
            <w:textDirection w:val="btLr"/>
            <w:vAlign w:val="center"/>
            <w:hideMark/>
          </w:tcPr>
          <w:p w14:paraId="475C6416"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Đạt</w:t>
            </w:r>
          </w:p>
        </w:tc>
        <w:tc>
          <w:tcPr>
            <w:tcW w:w="268" w:type="pct"/>
            <w:shd w:val="clear" w:color="auto" w:fill="auto"/>
            <w:textDirection w:val="btLr"/>
            <w:vAlign w:val="center"/>
            <w:hideMark/>
          </w:tcPr>
          <w:p w14:paraId="3E78696C" w14:textId="77777777" w:rsidR="00D018BC" w:rsidRPr="00D018BC" w:rsidRDefault="00D018BC" w:rsidP="00D018BC">
            <w:pPr>
              <w:spacing w:after="0"/>
              <w:ind w:firstLine="0"/>
              <w:jc w:val="center"/>
              <w:rPr>
                <w:rFonts w:eastAsia="Times New Roman"/>
                <w:color w:val="000000"/>
                <w:sz w:val="22"/>
                <w:lang w:val="en-US"/>
              </w:rPr>
            </w:pPr>
            <w:r w:rsidRPr="00D018BC">
              <w:rPr>
                <w:rFonts w:eastAsia="Times New Roman"/>
                <w:color w:val="000000"/>
                <w:sz w:val="22"/>
              </w:rPr>
              <w:t>Không đạt</w:t>
            </w:r>
          </w:p>
        </w:tc>
      </w:tr>
      <w:tr w:rsidR="00ED2E88" w:rsidRPr="00D018BC" w14:paraId="62EDB4CC" w14:textId="77777777" w:rsidTr="009D2E3D">
        <w:trPr>
          <w:trHeight w:val="385"/>
        </w:trPr>
        <w:tc>
          <w:tcPr>
            <w:tcW w:w="2517" w:type="pct"/>
            <w:gridSpan w:val="2"/>
            <w:shd w:val="clear" w:color="auto" w:fill="auto"/>
            <w:noWrap/>
            <w:vAlign w:val="center"/>
          </w:tcPr>
          <w:p w14:paraId="41FC685B" w14:textId="17D3C805" w:rsidR="00ED2E88" w:rsidRPr="00ED2E88" w:rsidRDefault="00ED2E88" w:rsidP="00D018BC">
            <w:pPr>
              <w:spacing w:after="0"/>
              <w:ind w:firstLine="0"/>
              <w:jc w:val="left"/>
              <w:rPr>
                <w:rFonts w:eastAsia="Times New Roman"/>
                <w:b/>
                <w:color w:val="000000"/>
                <w:sz w:val="24"/>
                <w:szCs w:val="24"/>
                <w:lang w:val="en-US"/>
              </w:rPr>
            </w:pPr>
            <w:r w:rsidRPr="00ED2E88">
              <w:rPr>
                <w:rFonts w:eastAsia="Times New Roman"/>
                <w:b/>
                <w:color w:val="000000"/>
                <w:sz w:val="24"/>
                <w:szCs w:val="24"/>
                <w:lang w:val="en-US"/>
              </w:rPr>
              <w:t>Sản phẩm dạng I</w:t>
            </w:r>
          </w:p>
        </w:tc>
        <w:tc>
          <w:tcPr>
            <w:tcW w:w="277" w:type="pct"/>
            <w:shd w:val="clear" w:color="auto" w:fill="auto"/>
            <w:noWrap/>
            <w:vAlign w:val="center"/>
          </w:tcPr>
          <w:p w14:paraId="0B3C3AC9" w14:textId="6B173EE9"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20A7EEB0" w14:textId="4BC1F66B"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657C9C38" w14:textId="6F8B3D77"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7881F8B7" w14:textId="02CC37F4"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2D2F85A9" w14:textId="3C401E03"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13275D91" w14:textId="636BDE68"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683D4DDA" w14:textId="76C7A0AC" w:rsidR="00ED2E88" w:rsidRPr="00D018BC" w:rsidRDefault="00ED2E88" w:rsidP="00D018BC">
            <w:pPr>
              <w:spacing w:after="0"/>
              <w:ind w:firstLine="0"/>
              <w:jc w:val="center"/>
              <w:rPr>
                <w:rFonts w:eastAsia="Times New Roman"/>
                <w:color w:val="000000"/>
                <w:sz w:val="22"/>
                <w:lang w:val="en-US"/>
              </w:rPr>
            </w:pPr>
          </w:p>
        </w:tc>
        <w:tc>
          <w:tcPr>
            <w:tcW w:w="277" w:type="pct"/>
            <w:shd w:val="clear" w:color="auto" w:fill="auto"/>
            <w:noWrap/>
            <w:vAlign w:val="center"/>
          </w:tcPr>
          <w:p w14:paraId="12E09DA8" w14:textId="1258E14A" w:rsidR="00ED2E88" w:rsidRPr="00D018BC" w:rsidRDefault="00ED2E88" w:rsidP="00D018BC">
            <w:pPr>
              <w:spacing w:after="0"/>
              <w:ind w:firstLine="0"/>
              <w:jc w:val="center"/>
              <w:rPr>
                <w:rFonts w:eastAsia="Times New Roman"/>
                <w:color w:val="000000"/>
                <w:sz w:val="22"/>
                <w:lang w:val="en-US"/>
              </w:rPr>
            </w:pPr>
          </w:p>
        </w:tc>
        <w:tc>
          <w:tcPr>
            <w:tcW w:w="268" w:type="pct"/>
            <w:shd w:val="clear" w:color="auto" w:fill="auto"/>
            <w:noWrap/>
            <w:vAlign w:val="center"/>
          </w:tcPr>
          <w:p w14:paraId="4E0CFA5E" w14:textId="0A524CCC" w:rsidR="00ED2E88" w:rsidRPr="00D018BC" w:rsidRDefault="00ED2E88" w:rsidP="00D018BC">
            <w:pPr>
              <w:spacing w:after="0"/>
              <w:ind w:firstLine="0"/>
              <w:jc w:val="center"/>
              <w:rPr>
                <w:rFonts w:eastAsia="Times New Roman"/>
                <w:color w:val="000000"/>
                <w:sz w:val="22"/>
                <w:lang w:val="en-US"/>
              </w:rPr>
            </w:pPr>
          </w:p>
        </w:tc>
      </w:tr>
      <w:tr w:rsidR="00ED2E88" w:rsidRPr="00D018BC" w14:paraId="4CB4006D" w14:textId="77777777" w:rsidTr="009D2E3D">
        <w:trPr>
          <w:trHeight w:val="1260"/>
        </w:trPr>
        <w:tc>
          <w:tcPr>
            <w:tcW w:w="329" w:type="pct"/>
            <w:shd w:val="clear" w:color="auto" w:fill="auto"/>
            <w:noWrap/>
            <w:vAlign w:val="center"/>
          </w:tcPr>
          <w:p w14:paraId="56478969" w14:textId="5EC5CD5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1</w:t>
            </w:r>
          </w:p>
        </w:tc>
        <w:tc>
          <w:tcPr>
            <w:tcW w:w="2188" w:type="pct"/>
            <w:shd w:val="clear" w:color="auto" w:fill="auto"/>
            <w:vAlign w:val="center"/>
          </w:tcPr>
          <w:p w14:paraId="116F71B1" w14:textId="65643EF3"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Công trình khai thác nước dưới đất ứng dụng Công nghệ phục hồi công trình khai thác NDĐ bị nhiễm mặn bằng mô hình tối ưu hóa lưu lượng khai thác NDĐ.</w:t>
            </w:r>
          </w:p>
        </w:tc>
        <w:tc>
          <w:tcPr>
            <w:tcW w:w="277" w:type="pct"/>
            <w:shd w:val="clear" w:color="auto" w:fill="auto"/>
            <w:noWrap/>
            <w:vAlign w:val="center"/>
          </w:tcPr>
          <w:p w14:paraId="7B694008" w14:textId="51CFEC2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0FCA5D9B" w14:textId="30A2B7D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tcPr>
          <w:p w14:paraId="6175CFF5" w14:textId="6D742ECA"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7FB7E33C" w14:textId="1D33DA3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4C9570F4" w14:textId="694854D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tcPr>
          <w:p w14:paraId="1C1B19BC" w14:textId="16EC820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56B6F3A6" w14:textId="0A45BF1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43AE038B" w14:textId="30C04F5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tcPr>
          <w:p w14:paraId="05CAB5FB" w14:textId="5CB1683E"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37D3EE33" w14:textId="77777777" w:rsidTr="009D2E3D">
        <w:trPr>
          <w:trHeight w:val="1260"/>
        </w:trPr>
        <w:tc>
          <w:tcPr>
            <w:tcW w:w="329" w:type="pct"/>
            <w:shd w:val="clear" w:color="auto" w:fill="auto"/>
            <w:noWrap/>
            <w:vAlign w:val="center"/>
          </w:tcPr>
          <w:p w14:paraId="253E7181" w14:textId="5773F59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2</w:t>
            </w:r>
          </w:p>
        </w:tc>
        <w:tc>
          <w:tcPr>
            <w:tcW w:w="2188" w:type="pct"/>
            <w:shd w:val="clear" w:color="auto" w:fill="auto"/>
            <w:vAlign w:val="center"/>
          </w:tcPr>
          <w:p w14:paraId="67951BB5" w14:textId="72D8CEC5"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Công trình khai thác nước dưới đất ứng dụng Công nghệ phục hồi công trình khai thác NDĐ bị nhiễm mặn bằng giải pháp bổ sung nhân tạo và khai thác đồng thời.</w:t>
            </w:r>
          </w:p>
        </w:tc>
        <w:tc>
          <w:tcPr>
            <w:tcW w:w="277" w:type="pct"/>
            <w:shd w:val="clear" w:color="auto" w:fill="auto"/>
            <w:noWrap/>
            <w:vAlign w:val="center"/>
          </w:tcPr>
          <w:p w14:paraId="5E54D148" w14:textId="38038261"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76EDB1E3" w14:textId="148F8F8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tcPr>
          <w:p w14:paraId="17CE3F8A" w14:textId="237D5BA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5E683E2A" w14:textId="695036C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6025B177" w14:textId="7A36199E"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tcPr>
          <w:p w14:paraId="211604C3" w14:textId="71DD44A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64C18135" w14:textId="3CB1288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tcPr>
          <w:p w14:paraId="6E86BC52" w14:textId="0B744DB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tcPr>
          <w:p w14:paraId="41F38F79" w14:textId="2E371A0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25977E6F" w14:textId="77777777" w:rsidTr="009D2E3D">
        <w:trPr>
          <w:trHeight w:val="427"/>
        </w:trPr>
        <w:tc>
          <w:tcPr>
            <w:tcW w:w="2517" w:type="pct"/>
            <w:gridSpan w:val="2"/>
            <w:shd w:val="clear" w:color="auto" w:fill="auto"/>
            <w:noWrap/>
            <w:vAlign w:val="center"/>
          </w:tcPr>
          <w:p w14:paraId="2E75F9DB" w14:textId="3418EABC" w:rsidR="00ED2E88" w:rsidRPr="00ED2E88" w:rsidRDefault="00ED2E88" w:rsidP="00ED2E88">
            <w:pPr>
              <w:spacing w:after="0"/>
              <w:ind w:firstLine="0"/>
              <w:jc w:val="left"/>
              <w:rPr>
                <w:rFonts w:eastAsia="Times New Roman"/>
                <w:b/>
                <w:color w:val="000000"/>
                <w:sz w:val="24"/>
                <w:szCs w:val="24"/>
                <w:lang w:val="en-US"/>
              </w:rPr>
            </w:pPr>
            <w:r w:rsidRPr="00ED2E88">
              <w:rPr>
                <w:rFonts w:eastAsia="Times New Roman"/>
                <w:b/>
                <w:color w:val="000000"/>
                <w:sz w:val="24"/>
                <w:szCs w:val="24"/>
                <w:lang w:val="en-US"/>
              </w:rPr>
              <w:t>Sản phẩm dạng II</w:t>
            </w:r>
          </w:p>
        </w:tc>
        <w:tc>
          <w:tcPr>
            <w:tcW w:w="277" w:type="pct"/>
            <w:shd w:val="clear" w:color="auto" w:fill="auto"/>
            <w:noWrap/>
            <w:vAlign w:val="center"/>
          </w:tcPr>
          <w:p w14:paraId="7EFF07D1"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18DBE526"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46F29EF9"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64C98AD3"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22DFAEB9"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7A3EC286"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54B98E48" w14:textId="77777777" w:rsidR="00ED2E88" w:rsidRPr="00D018BC" w:rsidRDefault="00ED2E88" w:rsidP="00ED2E88">
            <w:pPr>
              <w:spacing w:after="0"/>
              <w:ind w:firstLine="0"/>
              <w:jc w:val="center"/>
              <w:rPr>
                <w:rFonts w:eastAsia="Times New Roman"/>
                <w:color w:val="000000"/>
                <w:sz w:val="22"/>
                <w:lang w:val="en-US"/>
              </w:rPr>
            </w:pPr>
          </w:p>
        </w:tc>
        <w:tc>
          <w:tcPr>
            <w:tcW w:w="277" w:type="pct"/>
            <w:shd w:val="clear" w:color="auto" w:fill="auto"/>
            <w:noWrap/>
            <w:vAlign w:val="center"/>
          </w:tcPr>
          <w:p w14:paraId="6D9446E1" w14:textId="77777777" w:rsidR="00ED2E88" w:rsidRPr="00D018BC" w:rsidRDefault="00ED2E88" w:rsidP="00ED2E88">
            <w:pPr>
              <w:spacing w:after="0"/>
              <w:ind w:firstLine="0"/>
              <w:jc w:val="center"/>
              <w:rPr>
                <w:rFonts w:eastAsia="Times New Roman"/>
                <w:color w:val="000000"/>
                <w:sz w:val="22"/>
                <w:lang w:val="en-US"/>
              </w:rPr>
            </w:pPr>
          </w:p>
        </w:tc>
        <w:tc>
          <w:tcPr>
            <w:tcW w:w="268" w:type="pct"/>
            <w:shd w:val="clear" w:color="auto" w:fill="auto"/>
            <w:noWrap/>
            <w:vAlign w:val="center"/>
          </w:tcPr>
          <w:p w14:paraId="6C702710" w14:textId="77777777" w:rsidR="00ED2E88" w:rsidRPr="00D018BC" w:rsidRDefault="00ED2E88" w:rsidP="00ED2E88">
            <w:pPr>
              <w:spacing w:after="0"/>
              <w:ind w:firstLine="0"/>
              <w:jc w:val="center"/>
              <w:rPr>
                <w:rFonts w:eastAsia="Times New Roman"/>
                <w:color w:val="000000"/>
                <w:sz w:val="22"/>
                <w:lang w:val="en-US"/>
              </w:rPr>
            </w:pPr>
          </w:p>
        </w:tc>
      </w:tr>
      <w:tr w:rsidR="00ED2E88" w:rsidRPr="00D018BC" w14:paraId="1398FF7D" w14:textId="77777777" w:rsidTr="009D2E3D">
        <w:trPr>
          <w:trHeight w:val="1260"/>
        </w:trPr>
        <w:tc>
          <w:tcPr>
            <w:tcW w:w="329" w:type="pct"/>
            <w:shd w:val="clear" w:color="auto" w:fill="auto"/>
            <w:noWrap/>
            <w:vAlign w:val="center"/>
            <w:hideMark/>
          </w:tcPr>
          <w:p w14:paraId="543DEF58" w14:textId="73376C7C"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t>1</w:t>
            </w:r>
          </w:p>
        </w:tc>
        <w:tc>
          <w:tcPr>
            <w:tcW w:w="2188" w:type="pct"/>
            <w:shd w:val="clear" w:color="auto" w:fill="auto"/>
            <w:vAlign w:val="center"/>
            <w:hideMark/>
          </w:tcPr>
          <w:p w14:paraId="6713D8C2" w14:textId="1AA904C9"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Báo cáo hiện trạng và nguyên nhân nhiễm mặn các công trình khai thác NDĐ vùng nghiên cứu</w:t>
            </w:r>
          </w:p>
        </w:tc>
        <w:tc>
          <w:tcPr>
            <w:tcW w:w="277" w:type="pct"/>
            <w:shd w:val="clear" w:color="auto" w:fill="auto"/>
            <w:noWrap/>
            <w:vAlign w:val="center"/>
            <w:hideMark/>
          </w:tcPr>
          <w:p w14:paraId="7F6F89DA" w14:textId="0914B5B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508684D" w14:textId="5777B07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5E9658C4" w14:textId="6196137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48D84EB7" w14:textId="3226B80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D509175" w14:textId="6B09FB3E"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06E8FA38" w14:textId="6DBEF93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2D3D91D" w14:textId="6B327877"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43CEBCE" w14:textId="7916A75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302EEF24" w14:textId="160DCB7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0D2FB831" w14:textId="77777777" w:rsidTr="009D2E3D">
        <w:trPr>
          <w:trHeight w:val="630"/>
        </w:trPr>
        <w:tc>
          <w:tcPr>
            <w:tcW w:w="329" w:type="pct"/>
            <w:shd w:val="clear" w:color="auto" w:fill="auto"/>
            <w:noWrap/>
            <w:vAlign w:val="center"/>
            <w:hideMark/>
          </w:tcPr>
          <w:p w14:paraId="6F8E15DB" w14:textId="1B888F04"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t>2</w:t>
            </w:r>
          </w:p>
        </w:tc>
        <w:tc>
          <w:tcPr>
            <w:tcW w:w="2188" w:type="pct"/>
            <w:shd w:val="clear" w:color="auto" w:fill="auto"/>
            <w:vAlign w:val="center"/>
            <w:hideMark/>
          </w:tcPr>
          <w:p w14:paraId="38E95C48" w14:textId="21C2C336"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Báo cáo giải pháp công nghệ phục hồi các công trình khai thác nước bị nhiễm mặn ứng với quy mô cấp nước khác nhau tại vùng nghiên cứu</w:t>
            </w:r>
          </w:p>
        </w:tc>
        <w:tc>
          <w:tcPr>
            <w:tcW w:w="277" w:type="pct"/>
            <w:shd w:val="clear" w:color="auto" w:fill="auto"/>
            <w:noWrap/>
            <w:vAlign w:val="center"/>
            <w:hideMark/>
          </w:tcPr>
          <w:p w14:paraId="6B861B62" w14:textId="51239E9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2D567A7" w14:textId="01E83F3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1FF63E9F" w14:textId="6A80680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44CD2224" w14:textId="7189BF3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CA3AAC1" w14:textId="6605DA1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7DDA6243" w14:textId="0EC6BA4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DF88E5D" w14:textId="73A445B1"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37A6087" w14:textId="658173A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08D5CD40" w14:textId="1AB2468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7F22BACA" w14:textId="77777777" w:rsidTr="009D2E3D">
        <w:trPr>
          <w:trHeight w:val="945"/>
        </w:trPr>
        <w:tc>
          <w:tcPr>
            <w:tcW w:w="329" w:type="pct"/>
            <w:shd w:val="clear" w:color="auto" w:fill="auto"/>
            <w:noWrap/>
            <w:vAlign w:val="center"/>
            <w:hideMark/>
          </w:tcPr>
          <w:p w14:paraId="7AB9DC28" w14:textId="0B37A6B2"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lastRenderedPageBreak/>
              <w:t>3</w:t>
            </w:r>
          </w:p>
        </w:tc>
        <w:tc>
          <w:tcPr>
            <w:tcW w:w="2188" w:type="pct"/>
            <w:shd w:val="clear" w:color="auto" w:fill="auto"/>
            <w:vAlign w:val="center"/>
            <w:hideMark/>
          </w:tcPr>
          <w:p w14:paraId="473FD8C0" w14:textId="5DC23AFE"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 xml:space="preserve">Sản phẩm sơ đồ: </w:t>
            </w:r>
            <w:r w:rsidRPr="00D018BC">
              <w:rPr>
                <w:rFonts w:eastAsia="Times New Roman"/>
                <w:color w:val="000000"/>
                <w:sz w:val="24"/>
                <w:szCs w:val="24"/>
                <w:lang w:val="en-US"/>
              </w:rPr>
              <w:br/>
              <w:t xml:space="preserve">10 sơ đồ hiện trạng phân bố các công trình bị nhiễm mặn tỷ lệ 1:100.000 (mỗi tỉnh 01 sơ đồ); </w:t>
            </w:r>
            <w:r w:rsidRPr="00D018BC">
              <w:rPr>
                <w:rFonts w:eastAsia="Times New Roman"/>
                <w:color w:val="000000"/>
                <w:sz w:val="24"/>
                <w:szCs w:val="24"/>
                <w:lang w:val="en-US"/>
              </w:rPr>
              <w:br/>
              <w:t>02 sơ đồ đề xuất các giải pháp phục hồi các công trình khai thác NDĐ bị nhiễm mặn cho vùng lựa chọn tỷ lệ 1:25.000 (01 sơ đồ tại Long An và 01 sơ đồ tại Trà Vinh)</w:t>
            </w:r>
          </w:p>
        </w:tc>
        <w:tc>
          <w:tcPr>
            <w:tcW w:w="277" w:type="pct"/>
            <w:shd w:val="clear" w:color="auto" w:fill="auto"/>
            <w:noWrap/>
            <w:vAlign w:val="center"/>
            <w:hideMark/>
          </w:tcPr>
          <w:p w14:paraId="776B1F14" w14:textId="5749ABE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3944098" w14:textId="1E5E225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497EEAA6" w14:textId="03256E77"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4FCBD92" w14:textId="2A5EF38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F0146A9" w14:textId="28F6FB8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F0072D9" w14:textId="1393340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F42C42E" w14:textId="42F3ED3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F6CC7EB" w14:textId="1B0C00B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5B3E467B" w14:textId="04077FF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21E2564B" w14:textId="77777777" w:rsidTr="009D2E3D">
        <w:trPr>
          <w:trHeight w:val="761"/>
        </w:trPr>
        <w:tc>
          <w:tcPr>
            <w:tcW w:w="329" w:type="pct"/>
            <w:shd w:val="clear" w:color="auto" w:fill="auto"/>
            <w:noWrap/>
            <w:vAlign w:val="center"/>
            <w:hideMark/>
          </w:tcPr>
          <w:p w14:paraId="7264DCFA" w14:textId="0D10A193"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t>4</w:t>
            </w:r>
          </w:p>
        </w:tc>
        <w:tc>
          <w:tcPr>
            <w:tcW w:w="2188" w:type="pct"/>
            <w:shd w:val="clear" w:color="auto" w:fill="auto"/>
            <w:vAlign w:val="center"/>
            <w:hideMark/>
          </w:tcPr>
          <w:p w14:paraId="227E5DEE" w14:textId="7E64BC6B"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Hồ sơ bản vẽ thiết kế</w:t>
            </w:r>
            <w:r>
              <w:rPr>
                <w:rFonts w:eastAsia="Times New Roman"/>
                <w:color w:val="000000"/>
                <w:sz w:val="24"/>
                <w:szCs w:val="24"/>
                <w:lang w:val="en-US"/>
              </w:rPr>
              <w:t xml:space="preserve"> cho từng hạng mục công trình về giải pháp công nghệ</w:t>
            </w:r>
          </w:p>
        </w:tc>
        <w:tc>
          <w:tcPr>
            <w:tcW w:w="277" w:type="pct"/>
            <w:shd w:val="clear" w:color="auto" w:fill="auto"/>
            <w:noWrap/>
            <w:vAlign w:val="center"/>
            <w:hideMark/>
          </w:tcPr>
          <w:p w14:paraId="64E637B8" w14:textId="24132E5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EF479E3" w14:textId="3357AF6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3F4F6D2" w14:textId="4594B24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7ADABC8" w14:textId="0AD4610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CA3FB29" w14:textId="1D804FD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79E7361F" w14:textId="05404EE0"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614487C" w14:textId="2569606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432D9563" w14:textId="55D1A891"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46C8D6B9" w14:textId="1D52AE5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5DE5A474" w14:textId="77777777" w:rsidTr="009D2E3D">
        <w:trPr>
          <w:trHeight w:val="315"/>
        </w:trPr>
        <w:tc>
          <w:tcPr>
            <w:tcW w:w="329" w:type="pct"/>
            <w:shd w:val="clear" w:color="auto" w:fill="auto"/>
            <w:noWrap/>
            <w:vAlign w:val="center"/>
            <w:hideMark/>
          </w:tcPr>
          <w:p w14:paraId="031541FC" w14:textId="25149D5F"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t>5</w:t>
            </w:r>
          </w:p>
        </w:tc>
        <w:tc>
          <w:tcPr>
            <w:tcW w:w="2188" w:type="pct"/>
            <w:shd w:val="clear" w:color="auto" w:fill="auto"/>
            <w:vAlign w:val="center"/>
            <w:hideMark/>
          </w:tcPr>
          <w:p w14:paraId="6190FFA4" w14:textId="4108D65E"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Báo cáo kết quả thực hiện giải pháp công nghệ phục hồi công trình khai thác nước bị nhiễm mặn ứng với 02 quy mô cấp nước khác nhau</w:t>
            </w:r>
          </w:p>
        </w:tc>
        <w:tc>
          <w:tcPr>
            <w:tcW w:w="277" w:type="pct"/>
            <w:shd w:val="clear" w:color="auto" w:fill="auto"/>
            <w:noWrap/>
            <w:vAlign w:val="center"/>
            <w:hideMark/>
          </w:tcPr>
          <w:p w14:paraId="12AC1F09" w14:textId="333B566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02F4853" w14:textId="4ADCE6B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60F690DC" w14:textId="58A52B8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E2039BC" w14:textId="0CF8113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553DE20" w14:textId="351F528E"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5D7D6324" w14:textId="0B4DFD7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E513D09" w14:textId="49A14A8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D9F5DC1" w14:textId="696FBA8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65DCACFF" w14:textId="0F9A0F1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3892988E" w14:textId="77777777" w:rsidTr="009D2E3D">
        <w:trPr>
          <w:trHeight w:val="718"/>
        </w:trPr>
        <w:tc>
          <w:tcPr>
            <w:tcW w:w="329" w:type="pct"/>
            <w:shd w:val="clear" w:color="auto" w:fill="auto"/>
            <w:noWrap/>
            <w:vAlign w:val="center"/>
            <w:hideMark/>
          </w:tcPr>
          <w:p w14:paraId="4DE2CC9B" w14:textId="6E063721" w:rsidR="00ED2E88" w:rsidRPr="00D018BC" w:rsidRDefault="00ED2E88" w:rsidP="00ED2E88">
            <w:pPr>
              <w:spacing w:after="0"/>
              <w:ind w:firstLine="0"/>
              <w:jc w:val="center"/>
              <w:rPr>
                <w:rFonts w:eastAsia="Times New Roman"/>
                <w:color w:val="000000"/>
                <w:sz w:val="22"/>
                <w:lang w:val="en-US"/>
              </w:rPr>
            </w:pPr>
            <w:r>
              <w:rPr>
                <w:rFonts w:eastAsia="Times New Roman"/>
                <w:color w:val="000000"/>
                <w:sz w:val="22"/>
                <w:lang w:val="en-US"/>
              </w:rPr>
              <w:t>6</w:t>
            </w:r>
          </w:p>
        </w:tc>
        <w:tc>
          <w:tcPr>
            <w:tcW w:w="2188" w:type="pct"/>
            <w:shd w:val="clear" w:color="auto" w:fill="auto"/>
            <w:vAlign w:val="center"/>
            <w:hideMark/>
          </w:tcPr>
          <w:p w14:paraId="5C936955" w14:textId="77777777" w:rsidR="00ED2E88" w:rsidRDefault="00ED2E88" w:rsidP="009D2E3D">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 xml:space="preserve">Báo cáo tổng hợp </w:t>
            </w:r>
          </w:p>
          <w:p w14:paraId="10D047AE" w14:textId="6549758A" w:rsidR="009D2E3D" w:rsidRPr="00D018BC" w:rsidRDefault="009D2E3D" w:rsidP="009D2E3D">
            <w:pPr>
              <w:spacing w:after="0"/>
              <w:ind w:firstLine="0"/>
              <w:jc w:val="left"/>
              <w:rPr>
                <w:rFonts w:eastAsia="Times New Roman"/>
                <w:color w:val="000000"/>
                <w:sz w:val="24"/>
                <w:szCs w:val="24"/>
                <w:lang w:val="en-US"/>
              </w:rPr>
            </w:pPr>
            <w:r>
              <w:rPr>
                <w:rFonts w:eastAsia="Times New Roman"/>
                <w:color w:val="000000"/>
                <w:sz w:val="24"/>
                <w:szCs w:val="24"/>
                <w:lang w:val="en-US"/>
              </w:rPr>
              <w:t>Báo cáo tóm tắt</w:t>
            </w:r>
          </w:p>
        </w:tc>
        <w:tc>
          <w:tcPr>
            <w:tcW w:w="277" w:type="pct"/>
            <w:shd w:val="clear" w:color="auto" w:fill="auto"/>
            <w:noWrap/>
            <w:vAlign w:val="center"/>
            <w:hideMark/>
          </w:tcPr>
          <w:p w14:paraId="215A8ADF" w14:textId="0C33F5E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98E4A61" w14:textId="205CC82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52C83C03" w14:textId="4BC6DA8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6B31195" w14:textId="461AF51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EB680CE" w14:textId="10B0A0C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A784C75" w14:textId="301BC3B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419F474" w14:textId="18736BE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2C3D8B6" w14:textId="55D29CCC"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0E5D9E67" w14:textId="2FBD92D0"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9D2E3D" w:rsidRPr="00D018BC" w14:paraId="364E3DE1" w14:textId="77777777" w:rsidTr="009D2E3D">
        <w:trPr>
          <w:trHeight w:val="315"/>
        </w:trPr>
        <w:tc>
          <w:tcPr>
            <w:tcW w:w="2517" w:type="pct"/>
            <w:gridSpan w:val="2"/>
            <w:shd w:val="clear" w:color="auto" w:fill="auto"/>
            <w:noWrap/>
            <w:vAlign w:val="center"/>
            <w:hideMark/>
          </w:tcPr>
          <w:p w14:paraId="134A8CD4" w14:textId="068BC3B2" w:rsidR="009D2E3D" w:rsidRPr="009D2E3D" w:rsidRDefault="009D2E3D" w:rsidP="00ED2E88">
            <w:pPr>
              <w:spacing w:after="0"/>
              <w:ind w:firstLine="0"/>
              <w:jc w:val="left"/>
              <w:rPr>
                <w:rFonts w:eastAsia="Times New Roman"/>
                <w:b/>
                <w:color w:val="000000"/>
                <w:sz w:val="24"/>
                <w:szCs w:val="24"/>
                <w:lang w:val="en-US"/>
              </w:rPr>
            </w:pPr>
            <w:r w:rsidRPr="009D2E3D">
              <w:rPr>
                <w:rFonts w:eastAsia="Times New Roman"/>
                <w:b/>
                <w:color w:val="000000"/>
                <w:sz w:val="24"/>
                <w:szCs w:val="24"/>
                <w:lang w:val="en-US"/>
              </w:rPr>
              <w:t>Sản phẩm dạng III</w:t>
            </w:r>
          </w:p>
        </w:tc>
        <w:tc>
          <w:tcPr>
            <w:tcW w:w="277" w:type="pct"/>
            <w:shd w:val="clear" w:color="auto" w:fill="auto"/>
            <w:noWrap/>
            <w:vAlign w:val="center"/>
            <w:hideMark/>
          </w:tcPr>
          <w:p w14:paraId="2E094A9A" w14:textId="2A59D5E2"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57FC884" w14:textId="19A65DF5" w:rsidR="009D2E3D" w:rsidRPr="00D018BC" w:rsidRDefault="009D2E3D" w:rsidP="00ED2E88">
            <w:pPr>
              <w:spacing w:after="0"/>
              <w:ind w:firstLine="0"/>
              <w:jc w:val="center"/>
              <w:rPr>
                <w:rFonts w:eastAsia="Times New Roman"/>
                <w:color w:val="000000"/>
                <w:sz w:val="22"/>
                <w:lang w:val="en-US"/>
              </w:rPr>
            </w:pPr>
          </w:p>
        </w:tc>
        <w:tc>
          <w:tcPr>
            <w:tcW w:w="277" w:type="pct"/>
            <w:shd w:val="clear" w:color="auto" w:fill="auto"/>
            <w:noWrap/>
            <w:vAlign w:val="center"/>
            <w:hideMark/>
          </w:tcPr>
          <w:p w14:paraId="023C503D" w14:textId="3F3E92E8"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EDEF74B" w14:textId="546922AF"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AC1EEDD" w14:textId="2DF3C661" w:rsidR="009D2E3D" w:rsidRPr="00D018BC" w:rsidRDefault="009D2E3D" w:rsidP="00ED2E88">
            <w:pPr>
              <w:spacing w:after="0"/>
              <w:ind w:firstLine="0"/>
              <w:jc w:val="center"/>
              <w:rPr>
                <w:rFonts w:eastAsia="Times New Roman"/>
                <w:color w:val="000000"/>
                <w:sz w:val="22"/>
                <w:lang w:val="en-US"/>
              </w:rPr>
            </w:pPr>
          </w:p>
        </w:tc>
        <w:tc>
          <w:tcPr>
            <w:tcW w:w="277" w:type="pct"/>
            <w:shd w:val="clear" w:color="auto" w:fill="auto"/>
            <w:noWrap/>
            <w:vAlign w:val="center"/>
            <w:hideMark/>
          </w:tcPr>
          <w:p w14:paraId="6CF54D01" w14:textId="02C8C96C"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9980C76" w14:textId="1FE6F22F"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922D053" w14:textId="49F638B5" w:rsidR="009D2E3D" w:rsidRPr="00D018BC" w:rsidRDefault="009D2E3D" w:rsidP="00ED2E88">
            <w:pPr>
              <w:spacing w:after="0"/>
              <w:ind w:firstLine="0"/>
              <w:jc w:val="center"/>
              <w:rPr>
                <w:rFonts w:eastAsia="Times New Roman"/>
                <w:color w:val="000000"/>
                <w:sz w:val="22"/>
                <w:lang w:val="en-US"/>
              </w:rPr>
            </w:pPr>
          </w:p>
        </w:tc>
        <w:tc>
          <w:tcPr>
            <w:tcW w:w="268" w:type="pct"/>
            <w:shd w:val="clear" w:color="auto" w:fill="auto"/>
            <w:noWrap/>
            <w:vAlign w:val="center"/>
            <w:hideMark/>
          </w:tcPr>
          <w:p w14:paraId="479EE89A" w14:textId="1E3234F5" w:rsidR="009D2E3D" w:rsidRPr="00D018BC" w:rsidRDefault="009D2E3D"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3ED73173" w14:textId="77777777" w:rsidTr="009D2E3D">
        <w:trPr>
          <w:trHeight w:val="315"/>
        </w:trPr>
        <w:tc>
          <w:tcPr>
            <w:tcW w:w="329" w:type="pct"/>
            <w:shd w:val="clear" w:color="auto" w:fill="auto"/>
            <w:noWrap/>
            <w:vAlign w:val="center"/>
            <w:hideMark/>
          </w:tcPr>
          <w:p w14:paraId="72A8A3B9" w14:textId="217B446E" w:rsidR="00ED2E88" w:rsidRPr="00D018BC" w:rsidRDefault="009D2E3D" w:rsidP="00ED2E88">
            <w:pPr>
              <w:spacing w:after="0"/>
              <w:ind w:firstLine="0"/>
              <w:jc w:val="center"/>
              <w:rPr>
                <w:rFonts w:eastAsia="Times New Roman"/>
                <w:color w:val="000000"/>
                <w:sz w:val="22"/>
                <w:lang w:val="en-US"/>
              </w:rPr>
            </w:pPr>
            <w:r>
              <w:rPr>
                <w:rFonts w:eastAsia="Times New Roman"/>
                <w:color w:val="000000"/>
                <w:sz w:val="22"/>
                <w:lang w:val="en-US"/>
              </w:rPr>
              <w:t>1</w:t>
            </w:r>
          </w:p>
        </w:tc>
        <w:tc>
          <w:tcPr>
            <w:tcW w:w="2188" w:type="pct"/>
            <w:shd w:val="clear" w:color="auto" w:fill="auto"/>
            <w:vAlign w:val="center"/>
            <w:hideMark/>
          </w:tcPr>
          <w:p w14:paraId="4A9DD8E2" w14:textId="6A6F494A" w:rsidR="00ED2E88" w:rsidRPr="00D018BC" w:rsidRDefault="00ED2E88" w:rsidP="009D2E3D">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 xml:space="preserve">Bài báo </w:t>
            </w:r>
            <w:r w:rsidR="009D2E3D">
              <w:rPr>
                <w:rFonts w:eastAsia="Times New Roman"/>
                <w:color w:val="000000"/>
                <w:sz w:val="24"/>
                <w:szCs w:val="24"/>
                <w:lang w:val="en-US"/>
              </w:rPr>
              <w:t>Tạp chí quốc tế</w:t>
            </w:r>
          </w:p>
        </w:tc>
        <w:tc>
          <w:tcPr>
            <w:tcW w:w="277" w:type="pct"/>
            <w:shd w:val="clear" w:color="auto" w:fill="auto"/>
            <w:noWrap/>
            <w:vAlign w:val="center"/>
            <w:hideMark/>
          </w:tcPr>
          <w:p w14:paraId="24962680" w14:textId="7CC11EE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F4FD285" w14:textId="7E94038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244BFFE0" w14:textId="62AD1475"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2A3F9C3" w14:textId="289CCA0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7B168F6" w14:textId="3B3A665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2C1464E8" w14:textId="6BEAA23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56FF352" w14:textId="16528B40"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2D65EDD" w14:textId="6FF33BFD"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05022878" w14:textId="0422F55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25A31CD7" w14:textId="77777777" w:rsidTr="009D2E3D">
        <w:trPr>
          <w:trHeight w:val="315"/>
        </w:trPr>
        <w:tc>
          <w:tcPr>
            <w:tcW w:w="329" w:type="pct"/>
            <w:shd w:val="clear" w:color="auto" w:fill="auto"/>
            <w:noWrap/>
            <w:vAlign w:val="center"/>
            <w:hideMark/>
          </w:tcPr>
          <w:p w14:paraId="6090E8E9" w14:textId="55FDB430" w:rsidR="00ED2E88" w:rsidRPr="00D018BC" w:rsidRDefault="009D2E3D" w:rsidP="00ED2E88">
            <w:pPr>
              <w:spacing w:after="0"/>
              <w:ind w:firstLine="0"/>
              <w:jc w:val="center"/>
              <w:rPr>
                <w:rFonts w:eastAsia="Times New Roman"/>
                <w:color w:val="000000"/>
                <w:sz w:val="22"/>
                <w:lang w:val="en-US"/>
              </w:rPr>
            </w:pPr>
            <w:r>
              <w:rPr>
                <w:rFonts w:eastAsia="Times New Roman"/>
                <w:color w:val="000000"/>
                <w:sz w:val="22"/>
                <w:lang w:val="en-US"/>
              </w:rPr>
              <w:t>2</w:t>
            </w:r>
          </w:p>
        </w:tc>
        <w:tc>
          <w:tcPr>
            <w:tcW w:w="2188" w:type="pct"/>
            <w:shd w:val="clear" w:color="auto" w:fill="auto"/>
            <w:vAlign w:val="center"/>
            <w:hideMark/>
          </w:tcPr>
          <w:p w14:paraId="32440E35" w14:textId="38DD341C" w:rsidR="00ED2E88" w:rsidRPr="00D018BC" w:rsidRDefault="009D2E3D"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 xml:space="preserve">Bài báo </w:t>
            </w:r>
            <w:r>
              <w:rPr>
                <w:rFonts w:eastAsia="Times New Roman"/>
                <w:color w:val="000000"/>
                <w:sz w:val="24"/>
                <w:szCs w:val="24"/>
                <w:lang w:val="en-US"/>
              </w:rPr>
              <w:t>Tạp chí</w:t>
            </w:r>
            <w:r>
              <w:rPr>
                <w:rFonts w:eastAsia="Times New Roman"/>
                <w:color w:val="000000"/>
                <w:sz w:val="24"/>
                <w:szCs w:val="24"/>
                <w:lang w:val="en-US"/>
              </w:rPr>
              <w:t xml:space="preserve"> trong nước</w:t>
            </w:r>
          </w:p>
        </w:tc>
        <w:tc>
          <w:tcPr>
            <w:tcW w:w="277" w:type="pct"/>
            <w:shd w:val="clear" w:color="auto" w:fill="auto"/>
            <w:noWrap/>
            <w:vAlign w:val="center"/>
            <w:hideMark/>
          </w:tcPr>
          <w:p w14:paraId="77E1DFBE" w14:textId="0F18D61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F5169B8" w14:textId="2A3AF6C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61518EAF" w14:textId="112A6E2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0DBBD6C" w14:textId="7A0B717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8FE96A6" w14:textId="23060CA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9E643E8" w14:textId="63EE504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1C800CF" w14:textId="6AC62FC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0D3E3C3" w14:textId="1F6F8CC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5BD56C28" w14:textId="2CAEDB3B"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1FF0503A" w14:textId="77777777" w:rsidTr="009D2E3D">
        <w:trPr>
          <w:trHeight w:val="315"/>
        </w:trPr>
        <w:tc>
          <w:tcPr>
            <w:tcW w:w="329" w:type="pct"/>
            <w:shd w:val="clear" w:color="auto" w:fill="auto"/>
            <w:noWrap/>
            <w:vAlign w:val="center"/>
            <w:hideMark/>
          </w:tcPr>
          <w:p w14:paraId="7D962F08" w14:textId="0A1D5CB3" w:rsidR="00ED2E88" w:rsidRPr="00D018BC" w:rsidRDefault="009D2E3D" w:rsidP="00ED2E88">
            <w:pPr>
              <w:spacing w:after="0"/>
              <w:ind w:firstLine="0"/>
              <w:jc w:val="center"/>
              <w:rPr>
                <w:rFonts w:eastAsia="Times New Roman"/>
                <w:color w:val="000000"/>
                <w:sz w:val="22"/>
                <w:lang w:val="en-US"/>
              </w:rPr>
            </w:pPr>
            <w:r>
              <w:rPr>
                <w:rFonts w:eastAsia="Times New Roman"/>
                <w:color w:val="000000"/>
                <w:sz w:val="22"/>
                <w:lang w:val="en-US"/>
              </w:rPr>
              <w:t>3</w:t>
            </w:r>
          </w:p>
        </w:tc>
        <w:tc>
          <w:tcPr>
            <w:tcW w:w="2188" w:type="pct"/>
            <w:shd w:val="clear" w:color="auto" w:fill="auto"/>
            <w:vAlign w:val="center"/>
            <w:hideMark/>
          </w:tcPr>
          <w:p w14:paraId="05973853" w14:textId="0756FECC" w:rsidR="00ED2E88" w:rsidRPr="00D018BC" w:rsidRDefault="00ED2E88" w:rsidP="00ED2E88">
            <w:pPr>
              <w:spacing w:after="0"/>
              <w:ind w:firstLine="0"/>
              <w:jc w:val="left"/>
              <w:rPr>
                <w:rFonts w:eastAsia="Times New Roman"/>
                <w:color w:val="000000"/>
                <w:sz w:val="24"/>
                <w:szCs w:val="24"/>
                <w:lang w:val="en-US"/>
              </w:rPr>
            </w:pPr>
            <w:r w:rsidRPr="00D018BC">
              <w:rPr>
                <w:rFonts w:eastAsia="Times New Roman"/>
                <w:color w:val="000000"/>
                <w:sz w:val="24"/>
                <w:szCs w:val="24"/>
                <w:lang w:val="en-US"/>
              </w:rPr>
              <w:t>Hỗ trợ đào tạo Tiến sỹ</w:t>
            </w:r>
          </w:p>
        </w:tc>
        <w:tc>
          <w:tcPr>
            <w:tcW w:w="277" w:type="pct"/>
            <w:shd w:val="clear" w:color="auto" w:fill="auto"/>
            <w:noWrap/>
            <w:vAlign w:val="center"/>
            <w:hideMark/>
          </w:tcPr>
          <w:p w14:paraId="155889B8" w14:textId="63D037F7"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0A808DA" w14:textId="06B9217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49683EBA" w14:textId="09CC772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3F3B53DE" w14:textId="0AEC0B54"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620D38F9" w14:textId="3F4A79DA"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04F93AE" w14:textId="314B8F9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77E15146" w14:textId="169AEAAA"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9F7ED2F" w14:textId="580B76B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5752D633" w14:textId="7E768A38"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r w:rsidR="00ED2E88" w:rsidRPr="00D018BC" w14:paraId="242C9AE5" w14:textId="77777777" w:rsidTr="009D2E3D">
        <w:trPr>
          <w:trHeight w:val="315"/>
        </w:trPr>
        <w:tc>
          <w:tcPr>
            <w:tcW w:w="329" w:type="pct"/>
            <w:shd w:val="clear" w:color="auto" w:fill="auto"/>
            <w:noWrap/>
            <w:vAlign w:val="center"/>
            <w:hideMark/>
          </w:tcPr>
          <w:p w14:paraId="6142718C" w14:textId="19926DF1" w:rsidR="00ED2E88" w:rsidRPr="00D018BC" w:rsidRDefault="009D2E3D" w:rsidP="00ED2E88">
            <w:pPr>
              <w:spacing w:after="0"/>
              <w:ind w:firstLine="0"/>
              <w:jc w:val="center"/>
              <w:rPr>
                <w:rFonts w:eastAsia="Times New Roman"/>
                <w:color w:val="000000"/>
                <w:sz w:val="22"/>
                <w:lang w:val="en-US"/>
              </w:rPr>
            </w:pPr>
            <w:r>
              <w:rPr>
                <w:rFonts w:eastAsia="Times New Roman"/>
                <w:color w:val="000000"/>
                <w:sz w:val="22"/>
                <w:lang w:val="en-US"/>
              </w:rPr>
              <w:t>4</w:t>
            </w:r>
          </w:p>
        </w:tc>
        <w:tc>
          <w:tcPr>
            <w:tcW w:w="2188" w:type="pct"/>
            <w:shd w:val="clear" w:color="auto" w:fill="auto"/>
            <w:vAlign w:val="center"/>
            <w:hideMark/>
          </w:tcPr>
          <w:p w14:paraId="4D0AF5B4" w14:textId="463DF14B" w:rsidR="00ED2E88" w:rsidRPr="00D018BC" w:rsidRDefault="009D2E3D" w:rsidP="009D2E3D">
            <w:pPr>
              <w:spacing w:after="0"/>
              <w:ind w:firstLine="0"/>
              <w:jc w:val="left"/>
              <w:rPr>
                <w:rFonts w:eastAsia="Times New Roman"/>
                <w:color w:val="000000"/>
                <w:sz w:val="24"/>
                <w:szCs w:val="24"/>
                <w:lang w:val="en-US"/>
              </w:rPr>
            </w:pPr>
            <w:r>
              <w:rPr>
                <w:rFonts w:eastAsia="Times New Roman"/>
                <w:color w:val="000000"/>
                <w:sz w:val="24"/>
                <w:szCs w:val="24"/>
                <w:lang w:val="en-US"/>
              </w:rPr>
              <w:t>Đào tạo Thạc sỹ</w:t>
            </w:r>
          </w:p>
        </w:tc>
        <w:tc>
          <w:tcPr>
            <w:tcW w:w="277" w:type="pct"/>
            <w:shd w:val="clear" w:color="auto" w:fill="auto"/>
            <w:noWrap/>
            <w:vAlign w:val="center"/>
            <w:hideMark/>
          </w:tcPr>
          <w:p w14:paraId="3880DF2C" w14:textId="633D62F9"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42FE5A39" w14:textId="49A3631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32D8223C" w14:textId="11B17AD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28A6365C" w14:textId="7B500ADF"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0B8023BE" w14:textId="3B562806"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77" w:type="pct"/>
            <w:shd w:val="clear" w:color="auto" w:fill="auto"/>
            <w:noWrap/>
            <w:vAlign w:val="center"/>
            <w:hideMark/>
          </w:tcPr>
          <w:p w14:paraId="4DE7EBF7" w14:textId="04AE0E80"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5554488F" w14:textId="4F5D0CCE"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c>
          <w:tcPr>
            <w:tcW w:w="277" w:type="pct"/>
            <w:shd w:val="clear" w:color="auto" w:fill="auto"/>
            <w:noWrap/>
            <w:vAlign w:val="center"/>
            <w:hideMark/>
          </w:tcPr>
          <w:p w14:paraId="1D706A05" w14:textId="6BAAD4E2"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x</w:t>
            </w:r>
          </w:p>
        </w:tc>
        <w:tc>
          <w:tcPr>
            <w:tcW w:w="268" w:type="pct"/>
            <w:shd w:val="clear" w:color="auto" w:fill="auto"/>
            <w:noWrap/>
            <w:vAlign w:val="center"/>
            <w:hideMark/>
          </w:tcPr>
          <w:p w14:paraId="7CA01402" w14:textId="3F5C4E43" w:rsidR="00ED2E88" w:rsidRPr="00D018BC" w:rsidRDefault="00ED2E88" w:rsidP="00ED2E88">
            <w:pPr>
              <w:spacing w:after="0"/>
              <w:ind w:firstLine="0"/>
              <w:jc w:val="center"/>
              <w:rPr>
                <w:rFonts w:eastAsia="Times New Roman"/>
                <w:color w:val="000000"/>
                <w:sz w:val="22"/>
                <w:lang w:val="en-US"/>
              </w:rPr>
            </w:pPr>
            <w:r w:rsidRPr="00D018BC">
              <w:rPr>
                <w:rFonts w:eastAsia="Times New Roman"/>
                <w:color w:val="000000"/>
                <w:sz w:val="22"/>
                <w:lang w:val="en-US"/>
              </w:rPr>
              <w:t> </w:t>
            </w:r>
          </w:p>
        </w:tc>
      </w:tr>
    </w:tbl>
    <w:p w14:paraId="64AE2408" w14:textId="47089AC4" w:rsidR="00CC0392" w:rsidRPr="00A15145" w:rsidRDefault="00CC0392" w:rsidP="00A15145">
      <w:pPr>
        <w:spacing w:before="120"/>
        <w:rPr>
          <w:spacing w:val="-2"/>
          <w:szCs w:val="28"/>
        </w:rPr>
      </w:pPr>
      <w:r w:rsidRPr="00A15145">
        <w:rPr>
          <w:bCs/>
          <w:spacing w:val="-2"/>
          <w:szCs w:val="28"/>
          <w:lang w:val="pt-BR"/>
        </w:rPr>
        <w:t>1.2. Danh mục s</w:t>
      </w:r>
      <w:r w:rsidRPr="00A15145">
        <w:rPr>
          <w:bCs/>
          <w:spacing w:val="-2"/>
          <w:szCs w:val="28"/>
        </w:rPr>
        <w:t xml:space="preserve">ản phẩm khoa học </w:t>
      </w:r>
      <w:r w:rsidRPr="00A15145">
        <w:rPr>
          <w:spacing w:val="-2"/>
          <w:szCs w:val="28"/>
        </w:rPr>
        <w:t xml:space="preserve">dự kiến ứng dụng, </w:t>
      </w:r>
      <w:r w:rsidRPr="00A15145">
        <w:rPr>
          <w:bCs/>
          <w:spacing w:val="-2"/>
          <w:szCs w:val="28"/>
        </w:rPr>
        <w:t>chuyển giao</w:t>
      </w:r>
      <w:r w:rsidRPr="00A15145">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496"/>
        <w:gridCol w:w="1702"/>
        <w:gridCol w:w="2694"/>
        <w:gridCol w:w="1262"/>
      </w:tblGrid>
      <w:tr w:rsidR="00D018BC" w:rsidRPr="009D2E3D" w14:paraId="269587C1" w14:textId="77777777" w:rsidTr="00F37544">
        <w:trPr>
          <w:trHeight w:val="630"/>
        </w:trPr>
        <w:tc>
          <w:tcPr>
            <w:tcW w:w="298" w:type="pct"/>
            <w:shd w:val="clear" w:color="auto" w:fill="auto"/>
            <w:hideMark/>
          </w:tcPr>
          <w:p w14:paraId="0C6E24D0" w14:textId="77777777" w:rsidR="00D018BC" w:rsidRPr="009D2E3D" w:rsidRDefault="00D018BC" w:rsidP="009D2E3D">
            <w:pPr>
              <w:spacing w:after="0"/>
              <w:ind w:firstLine="0"/>
              <w:jc w:val="center"/>
              <w:rPr>
                <w:rFonts w:eastAsia="Times New Roman"/>
                <w:b/>
                <w:bCs/>
                <w:color w:val="000000"/>
                <w:sz w:val="24"/>
                <w:szCs w:val="24"/>
                <w:lang w:val="en-US"/>
              </w:rPr>
            </w:pPr>
            <w:r w:rsidRPr="009D2E3D">
              <w:rPr>
                <w:rFonts w:eastAsia="Times New Roman"/>
                <w:b/>
                <w:bCs/>
                <w:color w:val="000000"/>
                <w:sz w:val="24"/>
                <w:szCs w:val="24"/>
              </w:rPr>
              <w:t>Số TT</w:t>
            </w:r>
          </w:p>
        </w:tc>
        <w:tc>
          <w:tcPr>
            <w:tcW w:w="1796" w:type="pct"/>
            <w:shd w:val="clear" w:color="auto" w:fill="auto"/>
            <w:hideMark/>
          </w:tcPr>
          <w:p w14:paraId="7886F61B" w14:textId="515EA7C2" w:rsidR="00D018BC" w:rsidRPr="009D2E3D" w:rsidRDefault="00D018BC" w:rsidP="00F37544">
            <w:pPr>
              <w:spacing w:after="0"/>
              <w:ind w:firstLine="0"/>
              <w:jc w:val="center"/>
              <w:rPr>
                <w:rFonts w:eastAsia="Times New Roman"/>
                <w:b/>
                <w:bCs/>
                <w:color w:val="000000"/>
                <w:sz w:val="24"/>
                <w:szCs w:val="24"/>
                <w:lang w:val="en-US"/>
              </w:rPr>
            </w:pPr>
            <w:r w:rsidRPr="009D2E3D">
              <w:rPr>
                <w:rFonts w:eastAsia="Times New Roman"/>
                <w:b/>
                <w:bCs/>
                <w:color w:val="000000"/>
                <w:sz w:val="24"/>
                <w:szCs w:val="24"/>
              </w:rPr>
              <w:t>Tên sản phẩm</w:t>
            </w:r>
          </w:p>
        </w:tc>
        <w:tc>
          <w:tcPr>
            <w:tcW w:w="874" w:type="pct"/>
            <w:shd w:val="clear" w:color="auto" w:fill="auto"/>
            <w:hideMark/>
          </w:tcPr>
          <w:p w14:paraId="6C9C7300" w14:textId="77777777" w:rsidR="00D018BC" w:rsidRPr="009D2E3D" w:rsidRDefault="00D018BC" w:rsidP="009D2E3D">
            <w:pPr>
              <w:spacing w:after="0"/>
              <w:ind w:firstLine="0"/>
              <w:jc w:val="center"/>
              <w:rPr>
                <w:rFonts w:eastAsia="Times New Roman"/>
                <w:b/>
                <w:bCs/>
                <w:color w:val="000000"/>
                <w:sz w:val="24"/>
                <w:szCs w:val="24"/>
                <w:lang w:val="en-US"/>
              </w:rPr>
            </w:pPr>
            <w:r w:rsidRPr="009D2E3D">
              <w:rPr>
                <w:rFonts w:eastAsia="Times New Roman"/>
                <w:b/>
                <w:bCs/>
                <w:color w:val="000000"/>
                <w:sz w:val="24"/>
                <w:szCs w:val="24"/>
              </w:rPr>
              <w:t>Thời gian dự kiến ứng dụng</w:t>
            </w:r>
          </w:p>
        </w:tc>
        <w:tc>
          <w:tcPr>
            <w:tcW w:w="1384" w:type="pct"/>
            <w:shd w:val="clear" w:color="auto" w:fill="auto"/>
            <w:hideMark/>
          </w:tcPr>
          <w:p w14:paraId="48F4B751" w14:textId="77777777" w:rsidR="00D018BC" w:rsidRPr="009D2E3D" w:rsidRDefault="00D018BC" w:rsidP="009D2E3D">
            <w:pPr>
              <w:spacing w:after="0"/>
              <w:ind w:firstLine="0"/>
              <w:jc w:val="center"/>
              <w:rPr>
                <w:rFonts w:eastAsia="Times New Roman"/>
                <w:b/>
                <w:bCs/>
                <w:color w:val="000000"/>
                <w:sz w:val="24"/>
                <w:szCs w:val="24"/>
                <w:lang w:val="en-US"/>
              </w:rPr>
            </w:pPr>
            <w:r w:rsidRPr="009D2E3D">
              <w:rPr>
                <w:rFonts w:eastAsia="Times New Roman"/>
                <w:b/>
                <w:bCs/>
                <w:color w:val="000000"/>
                <w:sz w:val="24"/>
                <w:szCs w:val="24"/>
              </w:rPr>
              <w:t>Cơ quan dự kiến ứng dụng</w:t>
            </w:r>
          </w:p>
        </w:tc>
        <w:tc>
          <w:tcPr>
            <w:tcW w:w="648" w:type="pct"/>
            <w:shd w:val="clear" w:color="auto" w:fill="auto"/>
            <w:hideMark/>
          </w:tcPr>
          <w:p w14:paraId="6F29830D" w14:textId="77777777" w:rsidR="00D018BC" w:rsidRPr="009D2E3D" w:rsidRDefault="00D018BC" w:rsidP="009D2E3D">
            <w:pPr>
              <w:spacing w:after="0"/>
              <w:ind w:firstLine="0"/>
              <w:jc w:val="center"/>
              <w:rPr>
                <w:rFonts w:eastAsia="Times New Roman"/>
                <w:b/>
                <w:bCs/>
                <w:color w:val="000000"/>
                <w:sz w:val="24"/>
                <w:szCs w:val="24"/>
                <w:lang w:val="en-US"/>
              </w:rPr>
            </w:pPr>
            <w:r w:rsidRPr="009D2E3D">
              <w:rPr>
                <w:rFonts w:eastAsia="Times New Roman"/>
                <w:b/>
                <w:bCs/>
                <w:color w:val="000000"/>
                <w:sz w:val="24"/>
                <w:szCs w:val="24"/>
              </w:rPr>
              <w:t>Ghi chú</w:t>
            </w:r>
          </w:p>
        </w:tc>
      </w:tr>
      <w:tr w:rsidR="00D018BC" w:rsidRPr="009D2E3D" w14:paraId="1411D1CD" w14:textId="77777777" w:rsidTr="00F37544">
        <w:trPr>
          <w:trHeight w:val="1635"/>
        </w:trPr>
        <w:tc>
          <w:tcPr>
            <w:tcW w:w="298" w:type="pct"/>
            <w:shd w:val="clear" w:color="auto" w:fill="auto"/>
            <w:noWrap/>
            <w:hideMark/>
          </w:tcPr>
          <w:p w14:paraId="5185BEAB"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t>1</w:t>
            </w:r>
          </w:p>
        </w:tc>
        <w:tc>
          <w:tcPr>
            <w:tcW w:w="1796" w:type="pct"/>
            <w:shd w:val="clear" w:color="auto" w:fill="auto"/>
            <w:hideMark/>
          </w:tcPr>
          <w:p w14:paraId="55ED39C3" w14:textId="0FF51E32" w:rsidR="00D018BC" w:rsidRDefault="00D018BC" w:rsidP="00F37544">
            <w:pPr>
              <w:spacing w:after="0"/>
              <w:ind w:firstLine="0"/>
              <w:rPr>
                <w:rFonts w:eastAsia="Times New Roman"/>
                <w:color w:val="000000"/>
                <w:sz w:val="24"/>
                <w:szCs w:val="24"/>
                <w:lang w:val="en-US"/>
              </w:rPr>
            </w:pPr>
            <w:r w:rsidRPr="009D2E3D">
              <w:rPr>
                <w:rFonts w:eastAsia="Times New Roman"/>
                <w:color w:val="000000"/>
                <w:sz w:val="24"/>
                <w:szCs w:val="24"/>
                <w:lang w:val="en-US"/>
              </w:rPr>
              <w:t>Công trình khai thác nước dưới đất ứng dụng Công nghệ phục hồi công trình khai thác NDĐ bị nhiễm mặn bằng mô hình tối ưu hóa lưu lượng khai thác NDĐ.</w:t>
            </w:r>
          </w:p>
          <w:p w14:paraId="12F091DF" w14:textId="10A777C8" w:rsidR="00F37544" w:rsidRPr="009D2E3D" w:rsidRDefault="00F37544" w:rsidP="00F37544">
            <w:pPr>
              <w:spacing w:after="0"/>
              <w:ind w:firstLine="0"/>
              <w:rPr>
                <w:rFonts w:eastAsia="Times New Roman"/>
                <w:color w:val="000000"/>
                <w:sz w:val="24"/>
                <w:szCs w:val="24"/>
                <w:lang w:val="en-US"/>
              </w:rPr>
            </w:pPr>
            <w:r w:rsidRPr="00D018BC">
              <w:rPr>
                <w:rFonts w:eastAsia="Times New Roman"/>
                <w:color w:val="000000"/>
                <w:sz w:val="24"/>
                <w:szCs w:val="24"/>
                <w:lang w:val="en-US"/>
              </w:rPr>
              <w:t>Hồ sơ bản vẽ thiết kế</w:t>
            </w:r>
            <w:r>
              <w:rPr>
                <w:rFonts w:eastAsia="Times New Roman"/>
                <w:color w:val="000000"/>
                <w:sz w:val="24"/>
                <w:szCs w:val="24"/>
                <w:lang w:val="en-US"/>
              </w:rPr>
              <w:t xml:space="preserve"> cho từng hạng mục công trình về giải pháp công nghệ</w:t>
            </w:r>
            <w:r>
              <w:rPr>
                <w:rFonts w:eastAsia="Times New Roman"/>
                <w:color w:val="000000"/>
                <w:sz w:val="24"/>
                <w:szCs w:val="24"/>
                <w:lang w:val="en-US"/>
              </w:rPr>
              <w:t>.</w:t>
            </w:r>
          </w:p>
        </w:tc>
        <w:tc>
          <w:tcPr>
            <w:tcW w:w="874" w:type="pct"/>
            <w:shd w:val="clear" w:color="auto" w:fill="auto"/>
            <w:noWrap/>
            <w:hideMark/>
          </w:tcPr>
          <w:p w14:paraId="3218D322" w14:textId="5F56313A" w:rsidR="00D018BC" w:rsidRPr="009D2E3D" w:rsidRDefault="009D2E3D"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7D687EE3" w14:textId="6A148DCE" w:rsidR="00D018BC" w:rsidRPr="009D2E3D" w:rsidRDefault="00D018BC" w:rsidP="009D2E3D">
            <w:pPr>
              <w:spacing w:after="0"/>
              <w:ind w:firstLine="0"/>
              <w:jc w:val="left"/>
              <w:rPr>
                <w:rFonts w:eastAsia="Times New Roman"/>
                <w:color w:val="000000"/>
                <w:sz w:val="22"/>
                <w:lang w:val="en-US"/>
              </w:rPr>
            </w:pPr>
            <w:r w:rsidRPr="009D2E3D">
              <w:rPr>
                <w:rFonts w:eastAsia="Times New Roman"/>
                <w:color w:val="000000"/>
                <w:sz w:val="22"/>
                <w:lang w:val="en-US"/>
              </w:rPr>
              <w:br/>
              <w:t xml:space="preserve">- Sở Tài nguyên và Môi trường tỉnh Long An </w:t>
            </w:r>
            <w:r w:rsidRPr="009D2E3D">
              <w:rPr>
                <w:rFonts w:eastAsia="Times New Roman"/>
                <w:color w:val="000000"/>
                <w:sz w:val="22"/>
                <w:lang w:val="en-US"/>
              </w:rPr>
              <w:br/>
            </w:r>
          </w:p>
        </w:tc>
        <w:tc>
          <w:tcPr>
            <w:tcW w:w="648" w:type="pct"/>
            <w:shd w:val="clear" w:color="auto" w:fill="auto"/>
            <w:noWrap/>
            <w:hideMark/>
          </w:tcPr>
          <w:p w14:paraId="2CD8CBDE" w14:textId="0E2BE4CB" w:rsidR="00D018BC" w:rsidRPr="009D2E3D" w:rsidRDefault="00D018BC" w:rsidP="009D2E3D">
            <w:pPr>
              <w:spacing w:after="0"/>
              <w:ind w:firstLine="0"/>
              <w:jc w:val="center"/>
              <w:rPr>
                <w:rFonts w:eastAsia="Times New Roman"/>
                <w:color w:val="000000"/>
                <w:sz w:val="22"/>
                <w:lang w:val="en-US"/>
              </w:rPr>
            </w:pPr>
          </w:p>
        </w:tc>
      </w:tr>
      <w:tr w:rsidR="00D018BC" w:rsidRPr="009D2E3D" w14:paraId="52D3215B" w14:textId="77777777" w:rsidTr="00F37544">
        <w:trPr>
          <w:trHeight w:val="1719"/>
        </w:trPr>
        <w:tc>
          <w:tcPr>
            <w:tcW w:w="298" w:type="pct"/>
            <w:shd w:val="clear" w:color="auto" w:fill="auto"/>
            <w:noWrap/>
            <w:hideMark/>
          </w:tcPr>
          <w:p w14:paraId="0AAA6A43"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t>2</w:t>
            </w:r>
          </w:p>
        </w:tc>
        <w:tc>
          <w:tcPr>
            <w:tcW w:w="1796" w:type="pct"/>
            <w:shd w:val="clear" w:color="auto" w:fill="auto"/>
            <w:hideMark/>
          </w:tcPr>
          <w:p w14:paraId="1222A8E9" w14:textId="77777777" w:rsidR="00D018BC" w:rsidRDefault="00D018BC" w:rsidP="00F37544">
            <w:pPr>
              <w:spacing w:after="0"/>
              <w:ind w:firstLine="0"/>
              <w:rPr>
                <w:rFonts w:eastAsia="Times New Roman"/>
                <w:color w:val="000000"/>
                <w:sz w:val="24"/>
                <w:szCs w:val="24"/>
                <w:lang w:val="en-US"/>
              </w:rPr>
            </w:pPr>
            <w:r w:rsidRPr="009D2E3D">
              <w:rPr>
                <w:rFonts w:eastAsia="Times New Roman"/>
                <w:color w:val="000000"/>
                <w:sz w:val="24"/>
                <w:szCs w:val="24"/>
                <w:lang w:val="en-US"/>
              </w:rPr>
              <w:t>Công trình khai thác nước dưới đất ứng dụng Công nghệ phục hồi công trình khai thác NDĐ bị nhiễm mặn bằng giải pháp bổ sung nhân tạo và khai thác đồng thời.</w:t>
            </w:r>
          </w:p>
          <w:p w14:paraId="46BB3613" w14:textId="39549652" w:rsidR="00F37544" w:rsidRPr="009D2E3D" w:rsidRDefault="00F37544" w:rsidP="00F37544">
            <w:pPr>
              <w:spacing w:after="0"/>
              <w:ind w:firstLine="0"/>
              <w:rPr>
                <w:rFonts w:eastAsia="Times New Roman"/>
                <w:color w:val="000000"/>
                <w:sz w:val="24"/>
                <w:szCs w:val="24"/>
                <w:lang w:val="en-US"/>
              </w:rPr>
            </w:pPr>
            <w:r w:rsidRPr="00D018BC">
              <w:rPr>
                <w:rFonts w:eastAsia="Times New Roman"/>
                <w:color w:val="000000"/>
                <w:sz w:val="24"/>
                <w:szCs w:val="24"/>
                <w:lang w:val="en-US"/>
              </w:rPr>
              <w:t>Hồ sơ bản vẽ thiết kế</w:t>
            </w:r>
            <w:r>
              <w:rPr>
                <w:rFonts w:eastAsia="Times New Roman"/>
                <w:color w:val="000000"/>
                <w:sz w:val="24"/>
                <w:szCs w:val="24"/>
                <w:lang w:val="en-US"/>
              </w:rPr>
              <w:t xml:space="preserve"> cho từng hạng mục công trình về giải pháp công nghệ</w:t>
            </w:r>
            <w:r>
              <w:rPr>
                <w:rFonts w:eastAsia="Times New Roman"/>
                <w:color w:val="000000"/>
                <w:sz w:val="24"/>
                <w:szCs w:val="24"/>
                <w:lang w:val="en-US"/>
              </w:rPr>
              <w:t>.</w:t>
            </w:r>
          </w:p>
        </w:tc>
        <w:tc>
          <w:tcPr>
            <w:tcW w:w="874" w:type="pct"/>
            <w:shd w:val="clear" w:color="auto" w:fill="auto"/>
            <w:noWrap/>
            <w:hideMark/>
          </w:tcPr>
          <w:p w14:paraId="1716576A" w14:textId="625ED03F" w:rsidR="00D018BC" w:rsidRPr="009D2E3D" w:rsidRDefault="009D2E3D"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4F242F2F" w14:textId="4073099C" w:rsidR="00D018BC" w:rsidRPr="009D2E3D" w:rsidRDefault="009D2E3D" w:rsidP="009D2E3D">
            <w:pPr>
              <w:spacing w:after="0"/>
              <w:ind w:firstLine="0"/>
              <w:jc w:val="left"/>
              <w:rPr>
                <w:rFonts w:eastAsia="Times New Roman"/>
                <w:color w:val="000000"/>
                <w:sz w:val="22"/>
                <w:lang w:val="en-US"/>
              </w:rPr>
            </w:pPr>
            <w:r w:rsidRPr="009D2E3D">
              <w:rPr>
                <w:rFonts w:eastAsia="Times New Roman"/>
                <w:color w:val="000000"/>
                <w:sz w:val="22"/>
                <w:lang w:val="en-US"/>
              </w:rPr>
              <w:t>- Sở Tài nguyên và Môi trường tỉnh Trà Vinh</w:t>
            </w:r>
          </w:p>
        </w:tc>
        <w:tc>
          <w:tcPr>
            <w:tcW w:w="648" w:type="pct"/>
            <w:shd w:val="clear" w:color="auto" w:fill="auto"/>
            <w:noWrap/>
            <w:hideMark/>
          </w:tcPr>
          <w:p w14:paraId="3A330853" w14:textId="052657BE" w:rsidR="00D018BC" w:rsidRPr="009D2E3D" w:rsidRDefault="00D018BC" w:rsidP="009D2E3D">
            <w:pPr>
              <w:spacing w:after="0"/>
              <w:ind w:firstLine="0"/>
              <w:jc w:val="center"/>
              <w:rPr>
                <w:rFonts w:eastAsia="Times New Roman"/>
                <w:color w:val="000000"/>
                <w:sz w:val="22"/>
                <w:lang w:val="en-US"/>
              </w:rPr>
            </w:pPr>
          </w:p>
        </w:tc>
      </w:tr>
      <w:tr w:rsidR="00D018BC" w:rsidRPr="009D2E3D" w14:paraId="5C957B8A" w14:textId="77777777" w:rsidTr="00F37544">
        <w:trPr>
          <w:trHeight w:val="945"/>
        </w:trPr>
        <w:tc>
          <w:tcPr>
            <w:tcW w:w="298" w:type="pct"/>
            <w:shd w:val="clear" w:color="auto" w:fill="auto"/>
            <w:noWrap/>
            <w:hideMark/>
          </w:tcPr>
          <w:p w14:paraId="08B38BA9"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t>3</w:t>
            </w:r>
          </w:p>
        </w:tc>
        <w:tc>
          <w:tcPr>
            <w:tcW w:w="1796" w:type="pct"/>
            <w:shd w:val="clear" w:color="auto" w:fill="auto"/>
            <w:hideMark/>
          </w:tcPr>
          <w:p w14:paraId="6B017F93" w14:textId="77777777" w:rsidR="00D018BC" w:rsidRPr="009D2E3D" w:rsidRDefault="00D018BC" w:rsidP="00F37544">
            <w:pPr>
              <w:spacing w:after="0"/>
              <w:ind w:firstLine="0"/>
              <w:rPr>
                <w:rFonts w:eastAsia="Times New Roman"/>
                <w:color w:val="000000"/>
                <w:sz w:val="24"/>
                <w:szCs w:val="24"/>
                <w:lang w:val="en-US"/>
              </w:rPr>
            </w:pPr>
            <w:r w:rsidRPr="009D2E3D">
              <w:rPr>
                <w:rFonts w:eastAsia="Times New Roman"/>
                <w:color w:val="000000"/>
                <w:sz w:val="24"/>
                <w:szCs w:val="24"/>
                <w:lang w:val="en-US"/>
              </w:rPr>
              <w:t>Báo cáo hiện trạng và nguyên nhân nhiễm mặn các công trình khai thác NDĐ vùng nghiên cứu</w:t>
            </w:r>
          </w:p>
        </w:tc>
        <w:tc>
          <w:tcPr>
            <w:tcW w:w="874" w:type="pct"/>
            <w:shd w:val="clear" w:color="auto" w:fill="auto"/>
            <w:noWrap/>
            <w:hideMark/>
          </w:tcPr>
          <w:p w14:paraId="3388188C" w14:textId="0C0FC926" w:rsidR="00D018BC" w:rsidRPr="009D2E3D" w:rsidRDefault="00F37544"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08B6ACB5" w14:textId="5E2EDC99" w:rsidR="009D2E3D" w:rsidRDefault="009D2E3D" w:rsidP="009D2E3D">
            <w:pPr>
              <w:spacing w:after="0"/>
              <w:ind w:firstLine="0"/>
              <w:jc w:val="left"/>
              <w:rPr>
                <w:rFonts w:eastAsia="Times New Roman"/>
                <w:color w:val="000000"/>
                <w:sz w:val="22"/>
                <w:lang w:val="en-US"/>
              </w:rPr>
            </w:pPr>
            <w:r w:rsidRPr="009D2E3D">
              <w:rPr>
                <w:rFonts w:eastAsia="Times New Roman"/>
                <w:color w:val="000000"/>
                <w:sz w:val="22"/>
                <w:lang w:val="en-US"/>
              </w:rPr>
              <w:t xml:space="preserve">- Cục quản lý </w:t>
            </w:r>
            <w:r>
              <w:rPr>
                <w:rFonts w:eastAsia="Times New Roman"/>
                <w:color w:val="000000"/>
                <w:sz w:val="22"/>
                <w:lang w:val="en-US"/>
              </w:rPr>
              <w:t>TNN</w:t>
            </w:r>
          </w:p>
          <w:p w14:paraId="1A3BABFB" w14:textId="31DAFBBF" w:rsidR="00F37544" w:rsidRDefault="009D2E3D" w:rsidP="009D2E3D">
            <w:pPr>
              <w:spacing w:after="0"/>
              <w:ind w:firstLine="0"/>
              <w:jc w:val="left"/>
              <w:rPr>
                <w:rFonts w:eastAsia="Times New Roman"/>
                <w:color w:val="000000"/>
                <w:sz w:val="22"/>
                <w:lang w:val="en-US"/>
              </w:rPr>
            </w:pPr>
            <w:r w:rsidRPr="009D2E3D">
              <w:rPr>
                <w:rFonts w:eastAsia="Times New Roman"/>
                <w:color w:val="000000"/>
                <w:sz w:val="22"/>
                <w:lang w:val="en-US"/>
              </w:rPr>
              <w:t>- Trung tâm Quy hoạch</w:t>
            </w:r>
            <w:r w:rsidR="00F37544">
              <w:rPr>
                <w:rFonts w:eastAsia="Times New Roman"/>
                <w:color w:val="000000"/>
                <w:sz w:val="22"/>
                <w:lang w:val="en-US"/>
              </w:rPr>
              <w:t xml:space="preserve"> và Điề</w:t>
            </w:r>
            <w:r w:rsidRPr="009D2E3D">
              <w:rPr>
                <w:rFonts w:eastAsia="Times New Roman"/>
                <w:color w:val="000000"/>
                <w:sz w:val="22"/>
                <w:lang w:val="en-US"/>
              </w:rPr>
              <w:t xml:space="preserve">u tra </w:t>
            </w:r>
            <w:r>
              <w:rPr>
                <w:rFonts w:eastAsia="Times New Roman"/>
                <w:color w:val="000000"/>
                <w:sz w:val="22"/>
                <w:lang w:val="en-US"/>
              </w:rPr>
              <w:t>TNN QG</w:t>
            </w:r>
          </w:p>
          <w:p w14:paraId="07228D4D" w14:textId="12B69D28" w:rsidR="00F37544" w:rsidRPr="009D2E3D" w:rsidRDefault="00F37544" w:rsidP="009D2E3D">
            <w:pPr>
              <w:spacing w:after="0"/>
              <w:ind w:firstLine="0"/>
              <w:jc w:val="left"/>
              <w:rPr>
                <w:rFonts w:eastAsia="Times New Roman"/>
                <w:color w:val="000000"/>
                <w:sz w:val="22"/>
                <w:lang w:val="en-US"/>
              </w:rPr>
            </w:pPr>
            <w:r>
              <w:rPr>
                <w:rFonts w:eastAsia="Times New Roman"/>
                <w:color w:val="000000"/>
                <w:sz w:val="22"/>
                <w:lang w:val="en-US"/>
              </w:rPr>
              <w:t>- Trường ĐH TN&amp;MT HN</w:t>
            </w:r>
          </w:p>
        </w:tc>
        <w:tc>
          <w:tcPr>
            <w:tcW w:w="648" w:type="pct"/>
            <w:shd w:val="clear" w:color="auto" w:fill="auto"/>
            <w:noWrap/>
            <w:hideMark/>
          </w:tcPr>
          <w:p w14:paraId="53937FAA" w14:textId="59C9B5F6" w:rsidR="00D018BC" w:rsidRPr="009D2E3D" w:rsidRDefault="00D018BC" w:rsidP="009D2E3D">
            <w:pPr>
              <w:spacing w:after="0"/>
              <w:ind w:firstLine="0"/>
              <w:jc w:val="center"/>
              <w:rPr>
                <w:rFonts w:eastAsia="Times New Roman"/>
                <w:color w:val="000000"/>
                <w:sz w:val="22"/>
                <w:lang w:val="en-US"/>
              </w:rPr>
            </w:pPr>
          </w:p>
        </w:tc>
      </w:tr>
      <w:tr w:rsidR="00D018BC" w:rsidRPr="009D2E3D" w14:paraId="6EEAC795" w14:textId="77777777" w:rsidTr="00F37544">
        <w:trPr>
          <w:trHeight w:val="1420"/>
        </w:trPr>
        <w:tc>
          <w:tcPr>
            <w:tcW w:w="298" w:type="pct"/>
            <w:shd w:val="clear" w:color="auto" w:fill="auto"/>
            <w:noWrap/>
            <w:hideMark/>
          </w:tcPr>
          <w:p w14:paraId="6DB154B7"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lastRenderedPageBreak/>
              <w:t>4</w:t>
            </w:r>
          </w:p>
        </w:tc>
        <w:tc>
          <w:tcPr>
            <w:tcW w:w="1796" w:type="pct"/>
            <w:shd w:val="clear" w:color="auto" w:fill="auto"/>
            <w:hideMark/>
          </w:tcPr>
          <w:p w14:paraId="470BECC9" w14:textId="77777777" w:rsidR="00D018BC" w:rsidRPr="009D2E3D" w:rsidRDefault="00D018BC" w:rsidP="00F37544">
            <w:pPr>
              <w:spacing w:after="0"/>
              <w:ind w:firstLine="0"/>
              <w:rPr>
                <w:rFonts w:eastAsia="Times New Roman"/>
                <w:color w:val="000000"/>
                <w:sz w:val="24"/>
                <w:szCs w:val="24"/>
                <w:lang w:val="en-US"/>
              </w:rPr>
            </w:pPr>
            <w:r w:rsidRPr="009D2E3D">
              <w:rPr>
                <w:rFonts w:eastAsia="Times New Roman"/>
                <w:color w:val="000000"/>
                <w:sz w:val="24"/>
                <w:szCs w:val="24"/>
                <w:lang w:val="en-US"/>
              </w:rPr>
              <w:t>Báo cáo giải pháp công nghệ phục hồi các công trình khai thác nước bị nhiễm mặn ứng với quy mô cấp nước khác nhau tại vùng nghiên cứu</w:t>
            </w:r>
          </w:p>
        </w:tc>
        <w:tc>
          <w:tcPr>
            <w:tcW w:w="874" w:type="pct"/>
            <w:shd w:val="clear" w:color="auto" w:fill="auto"/>
            <w:noWrap/>
            <w:hideMark/>
          </w:tcPr>
          <w:p w14:paraId="2F87C20C" w14:textId="420FA385" w:rsidR="00D018BC" w:rsidRPr="009D2E3D" w:rsidRDefault="00F37544"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4DC5C07F"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xml:space="preserve">- Cục quản lý </w:t>
            </w:r>
            <w:r>
              <w:rPr>
                <w:rFonts w:eastAsia="Times New Roman"/>
                <w:color w:val="000000"/>
                <w:sz w:val="22"/>
                <w:lang w:val="en-US"/>
              </w:rPr>
              <w:t>TNN</w:t>
            </w:r>
          </w:p>
          <w:p w14:paraId="3676A6C6"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Trung tâm Quy hoạch</w:t>
            </w:r>
            <w:r>
              <w:rPr>
                <w:rFonts w:eastAsia="Times New Roman"/>
                <w:color w:val="000000"/>
                <w:sz w:val="22"/>
                <w:lang w:val="en-US"/>
              </w:rPr>
              <w:t xml:space="preserve"> và Điề</w:t>
            </w:r>
            <w:r w:rsidRPr="009D2E3D">
              <w:rPr>
                <w:rFonts w:eastAsia="Times New Roman"/>
                <w:color w:val="000000"/>
                <w:sz w:val="22"/>
                <w:lang w:val="en-US"/>
              </w:rPr>
              <w:t xml:space="preserve">u tra </w:t>
            </w:r>
            <w:r>
              <w:rPr>
                <w:rFonts w:eastAsia="Times New Roman"/>
                <w:color w:val="000000"/>
                <w:sz w:val="22"/>
                <w:lang w:val="en-US"/>
              </w:rPr>
              <w:t>TNN QG</w:t>
            </w:r>
          </w:p>
          <w:p w14:paraId="062C16D6" w14:textId="00E8BD38" w:rsidR="00D018BC" w:rsidRPr="009D2E3D" w:rsidRDefault="00F37544" w:rsidP="00F37544">
            <w:pPr>
              <w:spacing w:after="0"/>
              <w:ind w:firstLine="0"/>
              <w:jc w:val="left"/>
              <w:rPr>
                <w:rFonts w:eastAsia="Times New Roman"/>
                <w:color w:val="000000"/>
                <w:sz w:val="22"/>
                <w:lang w:val="en-US"/>
              </w:rPr>
            </w:pPr>
            <w:r>
              <w:rPr>
                <w:rFonts w:eastAsia="Times New Roman"/>
                <w:color w:val="000000"/>
                <w:sz w:val="22"/>
                <w:lang w:val="en-US"/>
              </w:rPr>
              <w:t>- Trường ĐH TN&amp;MT HN</w:t>
            </w:r>
          </w:p>
        </w:tc>
        <w:tc>
          <w:tcPr>
            <w:tcW w:w="648" w:type="pct"/>
            <w:shd w:val="clear" w:color="auto" w:fill="auto"/>
            <w:noWrap/>
            <w:hideMark/>
          </w:tcPr>
          <w:p w14:paraId="6474C65D" w14:textId="5470825A" w:rsidR="00D018BC" w:rsidRPr="009D2E3D" w:rsidRDefault="00D018BC" w:rsidP="009D2E3D">
            <w:pPr>
              <w:spacing w:after="0"/>
              <w:ind w:firstLine="0"/>
              <w:jc w:val="center"/>
              <w:rPr>
                <w:rFonts w:eastAsia="Times New Roman"/>
                <w:color w:val="000000"/>
                <w:sz w:val="22"/>
                <w:lang w:val="en-US"/>
              </w:rPr>
            </w:pPr>
          </w:p>
        </w:tc>
      </w:tr>
      <w:tr w:rsidR="00D018BC" w:rsidRPr="009D2E3D" w14:paraId="0AF88F03" w14:textId="77777777" w:rsidTr="00F37544">
        <w:trPr>
          <w:trHeight w:val="1978"/>
        </w:trPr>
        <w:tc>
          <w:tcPr>
            <w:tcW w:w="298" w:type="pct"/>
            <w:shd w:val="clear" w:color="auto" w:fill="auto"/>
            <w:noWrap/>
            <w:hideMark/>
          </w:tcPr>
          <w:p w14:paraId="3FF78B40"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t>5</w:t>
            </w:r>
          </w:p>
        </w:tc>
        <w:tc>
          <w:tcPr>
            <w:tcW w:w="1796" w:type="pct"/>
            <w:shd w:val="clear" w:color="auto" w:fill="auto"/>
            <w:hideMark/>
          </w:tcPr>
          <w:p w14:paraId="16A5F44A" w14:textId="2FA93C7B" w:rsidR="00D018BC" w:rsidRPr="009D2E3D" w:rsidRDefault="00F37544" w:rsidP="00F37544">
            <w:pPr>
              <w:spacing w:after="0"/>
              <w:ind w:firstLine="0"/>
              <w:rPr>
                <w:rFonts w:eastAsia="Times New Roman"/>
                <w:color w:val="000000"/>
                <w:sz w:val="24"/>
                <w:szCs w:val="24"/>
                <w:lang w:val="en-US"/>
              </w:rPr>
            </w:pPr>
            <w:r>
              <w:rPr>
                <w:rFonts w:eastAsia="Times New Roman"/>
                <w:color w:val="000000"/>
                <w:sz w:val="24"/>
                <w:szCs w:val="24"/>
                <w:lang w:val="en-US"/>
              </w:rPr>
              <w:t xml:space="preserve">Sản phẩm sơ đồ: </w:t>
            </w:r>
            <w:r w:rsidR="00D018BC" w:rsidRPr="009D2E3D">
              <w:rPr>
                <w:rFonts w:eastAsia="Times New Roman"/>
                <w:color w:val="000000"/>
                <w:sz w:val="24"/>
                <w:szCs w:val="24"/>
                <w:lang w:val="en-US"/>
              </w:rPr>
              <w:t>10 sơ đồ hiện trạng phân bố các công trình bị nhiễm mặn tỷ lệ 1:100.</w:t>
            </w:r>
            <w:r>
              <w:rPr>
                <w:rFonts w:eastAsia="Times New Roman"/>
                <w:color w:val="000000"/>
                <w:sz w:val="24"/>
                <w:szCs w:val="24"/>
                <w:lang w:val="en-US"/>
              </w:rPr>
              <w:t xml:space="preserve">000; </w:t>
            </w:r>
            <w:r w:rsidR="00D018BC" w:rsidRPr="009D2E3D">
              <w:rPr>
                <w:rFonts w:eastAsia="Times New Roman"/>
                <w:color w:val="000000"/>
                <w:sz w:val="24"/>
                <w:szCs w:val="24"/>
                <w:lang w:val="en-US"/>
              </w:rPr>
              <w:t xml:space="preserve">02 sơ đồ đề xuất các giải pháp phục hồi các công trình khai thác NDĐ bị nhiễm mặn cho vùng lựa chọn tỷ lệ 1:25.000 </w:t>
            </w:r>
          </w:p>
        </w:tc>
        <w:tc>
          <w:tcPr>
            <w:tcW w:w="874" w:type="pct"/>
            <w:shd w:val="clear" w:color="auto" w:fill="auto"/>
            <w:noWrap/>
            <w:hideMark/>
          </w:tcPr>
          <w:p w14:paraId="77996CC8" w14:textId="54A466FC" w:rsidR="00D018BC" w:rsidRPr="009D2E3D" w:rsidRDefault="00F37544"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7BAFC529"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xml:space="preserve">- Cục quản lý </w:t>
            </w:r>
            <w:r>
              <w:rPr>
                <w:rFonts w:eastAsia="Times New Roman"/>
                <w:color w:val="000000"/>
                <w:sz w:val="22"/>
                <w:lang w:val="en-US"/>
              </w:rPr>
              <w:t>TNN</w:t>
            </w:r>
          </w:p>
          <w:p w14:paraId="212BC277"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Trung tâm Quy hoạch</w:t>
            </w:r>
            <w:r>
              <w:rPr>
                <w:rFonts w:eastAsia="Times New Roman"/>
                <w:color w:val="000000"/>
                <w:sz w:val="22"/>
                <w:lang w:val="en-US"/>
              </w:rPr>
              <w:t xml:space="preserve"> và Điề</w:t>
            </w:r>
            <w:r w:rsidRPr="009D2E3D">
              <w:rPr>
                <w:rFonts w:eastAsia="Times New Roman"/>
                <w:color w:val="000000"/>
                <w:sz w:val="22"/>
                <w:lang w:val="en-US"/>
              </w:rPr>
              <w:t xml:space="preserve">u tra </w:t>
            </w:r>
            <w:r>
              <w:rPr>
                <w:rFonts w:eastAsia="Times New Roman"/>
                <w:color w:val="000000"/>
                <w:sz w:val="22"/>
                <w:lang w:val="en-US"/>
              </w:rPr>
              <w:t>TNN QG</w:t>
            </w:r>
          </w:p>
          <w:p w14:paraId="53EF33CF" w14:textId="26D004F5" w:rsidR="00D018BC" w:rsidRPr="009D2E3D" w:rsidRDefault="00F37544" w:rsidP="00F37544">
            <w:pPr>
              <w:spacing w:after="0"/>
              <w:ind w:firstLine="0"/>
              <w:jc w:val="left"/>
              <w:rPr>
                <w:rFonts w:eastAsia="Times New Roman"/>
                <w:color w:val="000000"/>
                <w:sz w:val="22"/>
                <w:lang w:val="en-US"/>
              </w:rPr>
            </w:pPr>
            <w:r>
              <w:rPr>
                <w:rFonts w:eastAsia="Times New Roman"/>
                <w:color w:val="000000"/>
                <w:sz w:val="22"/>
                <w:lang w:val="en-US"/>
              </w:rPr>
              <w:t>- Trường ĐH TN&amp;MT HN</w:t>
            </w:r>
          </w:p>
        </w:tc>
        <w:tc>
          <w:tcPr>
            <w:tcW w:w="648" w:type="pct"/>
            <w:shd w:val="clear" w:color="auto" w:fill="auto"/>
            <w:noWrap/>
            <w:hideMark/>
          </w:tcPr>
          <w:p w14:paraId="1AA36F7B" w14:textId="3A198329" w:rsidR="00D018BC" w:rsidRPr="009D2E3D" w:rsidRDefault="00D018BC" w:rsidP="009D2E3D">
            <w:pPr>
              <w:spacing w:after="0"/>
              <w:ind w:firstLine="0"/>
              <w:jc w:val="center"/>
              <w:rPr>
                <w:rFonts w:eastAsia="Times New Roman"/>
                <w:color w:val="000000"/>
                <w:sz w:val="22"/>
                <w:lang w:val="en-US"/>
              </w:rPr>
            </w:pPr>
          </w:p>
        </w:tc>
      </w:tr>
      <w:tr w:rsidR="00D018BC" w:rsidRPr="009D2E3D" w14:paraId="0D245EF2" w14:textId="77777777" w:rsidTr="00F37544">
        <w:trPr>
          <w:trHeight w:val="315"/>
        </w:trPr>
        <w:tc>
          <w:tcPr>
            <w:tcW w:w="298" w:type="pct"/>
            <w:shd w:val="clear" w:color="auto" w:fill="auto"/>
            <w:noWrap/>
            <w:hideMark/>
          </w:tcPr>
          <w:p w14:paraId="7C932AF2" w14:textId="77777777" w:rsidR="00D018BC" w:rsidRPr="009D2E3D" w:rsidRDefault="00D018BC" w:rsidP="009D2E3D">
            <w:pPr>
              <w:spacing w:after="0"/>
              <w:ind w:firstLine="0"/>
              <w:jc w:val="center"/>
              <w:rPr>
                <w:rFonts w:eastAsia="Times New Roman"/>
                <w:color w:val="000000"/>
                <w:sz w:val="22"/>
                <w:lang w:val="en-US"/>
              </w:rPr>
            </w:pPr>
            <w:r w:rsidRPr="009D2E3D">
              <w:rPr>
                <w:rFonts w:eastAsia="Times New Roman"/>
                <w:color w:val="000000"/>
                <w:sz w:val="22"/>
                <w:lang w:val="en-US"/>
              </w:rPr>
              <w:t>6</w:t>
            </w:r>
          </w:p>
        </w:tc>
        <w:tc>
          <w:tcPr>
            <w:tcW w:w="1796" w:type="pct"/>
            <w:shd w:val="clear" w:color="auto" w:fill="auto"/>
            <w:hideMark/>
          </w:tcPr>
          <w:p w14:paraId="34E38358" w14:textId="4003D7CD" w:rsidR="00D018BC" w:rsidRPr="009D2E3D" w:rsidRDefault="00F37544" w:rsidP="00F37544">
            <w:pPr>
              <w:spacing w:after="0"/>
              <w:ind w:firstLine="0"/>
              <w:rPr>
                <w:rFonts w:eastAsia="Times New Roman"/>
                <w:color w:val="000000"/>
                <w:sz w:val="24"/>
                <w:szCs w:val="24"/>
                <w:lang w:val="en-US"/>
              </w:rPr>
            </w:pPr>
            <w:r>
              <w:rPr>
                <w:rFonts w:eastAsia="Times New Roman"/>
                <w:color w:val="000000"/>
                <w:sz w:val="24"/>
                <w:szCs w:val="24"/>
                <w:lang w:val="en-US"/>
              </w:rPr>
              <w:t>Báo cáo kết quả thực hiện giải pháp công nghệ phục hồi công trình khai thác nước bị nhiễm mặn</w:t>
            </w:r>
            <w:r w:rsidR="005C781F">
              <w:rPr>
                <w:rFonts w:eastAsia="Times New Roman"/>
                <w:color w:val="000000"/>
                <w:sz w:val="24"/>
                <w:szCs w:val="24"/>
                <w:lang w:val="en-US"/>
              </w:rPr>
              <w:t xml:space="preserve"> ứng với 02 quy mô cấp nước khác nhau.</w:t>
            </w:r>
          </w:p>
        </w:tc>
        <w:tc>
          <w:tcPr>
            <w:tcW w:w="874" w:type="pct"/>
            <w:shd w:val="clear" w:color="auto" w:fill="auto"/>
            <w:noWrap/>
            <w:hideMark/>
          </w:tcPr>
          <w:p w14:paraId="1732A382" w14:textId="6D00F437" w:rsidR="00D018BC" w:rsidRPr="009D2E3D" w:rsidRDefault="00F37544"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155AE78D"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xml:space="preserve">- Cục quản lý </w:t>
            </w:r>
            <w:r>
              <w:rPr>
                <w:rFonts w:eastAsia="Times New Roman"/>
                <w:color w:val="000000"/>
                <w:sz w:val="22"/>
                <w:lang w:val="en-US"/>
              </w:rPr>
              <w:t>TNN</w:t>
            </w:r>
          </w:p>
          <w:p w14:paraId="5B71B6B5" w14:textId="77777777" w:rsidR="00F37544" w:rsidRDefault="00F37544" w:rsidP="00F37544">
            <w:pPr>
              <w:spacing w:after="0"/>
              <w:ind w:firstLine="0"/>
              <w:jc w:val="left"/>
              <w:rPr>
                <w:rFonts w:eastAsia="Times New Roman"/>
                <w:color w:val="000000"/>
                <w:sz w:val="22"/>
                <w:lang w:val="en-US"/>
              </w:rPr>
            </w:pPr>
            <w:r w:rsidRPr="009D2E3D">
              <w:rPr>
                <w:rFonts w:eastAsia="Times New Roman"/>
                <w:color w:val="000000"/>
                <w:sz w:val="22"/>
                <w:lang w:val="en-US"/>
              </w:rPr>
              <w:t>- Trung tâm Quy hoạch</w:t>
            </w:r>
            <w:r>
              <w:rPr>
                <w:rFonts w:eastAsia="Times New Roman"/>
                <w:color w:val="000000"/>
                <w:sz w:val="22"/>
                <w:lang w:val="en-US"/>
              </w:rPr>
              <w:t xml:space="preserve"> và Điề</w:t>
            </w:r>
            <w:r w:rsidRPr="009D2E3D">
              <w:rPr>
                <w:rFonts w:eastAsia="Times New Roman"/>
                <w:color w:val="000000"/>
                <w:sz w:val="22"/>
                <w:lang w:val="en-US"/>
              </w:rPr>
              <w:t xml:space="preserve">u tra </w:t>
            </w:r>
            <w:r>
              <w:rPr>
                <w:rFonts w:eastAsia="Times New Roman"/>
                <w:color w:val="000000"/>
                <w:sz w:val="22"/>
                <w:lang w:val="en-US"/>
              </w:rPr>
              <w:t>TNN QG</w:t>
            </w:r>
          </w:p>
          <w:p w14:paraId="0CB77238" w14:textId="347B1738" w:rsidR="00D018BC" w:rsidRPr="009D2E3D" w:rsidRDefault="00F37544" w:rsidP="00F37544">
            <w:pPr>
              <w:spacing w:after="0"/>
              <w:ind w:firstLine="0"/>
              <w:jc w:val="left"/>
              <w:rPr>
                <w:rFonts w:eastAsia="Times New Roman"/>
                <w:color w:val="000000"/>
                <w:sz w:val="22"/>
                <w:lang w:val="en-US"/>
              </w:rPr>
            </w:pPr>
            <w:r>
              <w:rPr>
                <w:rFonts w:eastAsia="Times New Roman"/>
                <w:color w:val="000000"/>
                <w:sz w:val="22"/>
                <w:lang w:val="en-US"/>
              </w:rPr>
              <w:t>- Trường ĐH TN&amp;MT HN</w:t>
            </w:r>
          </w:p>
        </w:tc>
        <w:tc>
          <w:tcPr>
            <w:tcW w:w="648" w:type="pct"/>
            <w:shd w:val="clear" w:color="auto" w:fill="auto"/>
            <w:noWrap/>
            <w:hideMark/>
          </w:tcPr>
          <w:p w14:paraId="74A58676" w14:textId="74A19209" w:rsidR="00D018BC" w:rsidRPr="009D2E3D" w:rsidRDefault="00D018BC" w:rsidP="009D2E3D">
            <w:pPr>
              <w:spacing w:after="0"/>
              <w:ind w:firstLine="0"/>
              <w:jc w:val="center"/>
              <w:rPr>
                <w:rFonts w:eastAsia="Times New Roman"/>
                <w:color w:val="000000"/>
                <w:sz w:val="22"/>
                <w:lang w:val="en-US"/>
              </w:rPr>
            </w:pPr>
          </w:p>
        </w:tc>
      </w:tr>
      <w:tr w:rsidR="00D018BC" w:rsidRPr="009D2E3D" w14:paraId="15027344" w14:textId="77777777" w:rsidTr="00F37544">
        <w:trPr>
          <w:trHeight w:val="630"/>
        </w:trPr>
        <w:tc>
          <w:tcPr>
            <w:tcW w:w="298" w:type="pct"/>
            <w:shd w:val="clear" w:color="auto" w:fill="auto"/>
            <w:noWrap/>
            <w:hideMark/>
          </w:tcPr>
          <w:p w14:paraId="662F20D4" w14:textId="64D93CCB" w:rsidR="00D018BC" w:rsidRPr="009D2E3D" w:rsidRDefault="005C781F" w:rsidP="009D2E3D">
            <w:pPr>
              <w:spacing w:after="0"/>
              <w:ind w:firstLine="0"/>
              <w:jc w:val="center"/>
              <w:rPr>
                <w:rFonts w:eastAsia="Times New Roman"/>
                <w:color w:val="000000"/>
                <w:sz w:val="22"/>
                <w:lang w:val="en-US"/>
              </w:rPr>
            </w:pPr>
            <w:r>
              <w:rPr>
                <w:rFonts w:eastAsia="Times New Roman"/>
                <w:color w:val="000000"/>
                <w:sz w:val="22"/>
                <w:lang w:val="en-US"/>
              </w:rPr>
              <w:t>7</w:t>
            </w:r>
          </w:p>
        </w:tc>
        <w:tc>
          <w:tcPr>
            <w:tcW w:w="1796" w:type="pct"/>
            <w:shd w:val="clear" w:color="auto" w:fill="auto"/>
            <w:hideMark/>
          </w:tcPr>
          <w:p w14:paraId="444C057D" w14:textId="77777777" w:rsidR="00D018BC" w:rsidRDefault="00D018BC" w:rsidP="005C781F">
            <w:pPr>
              <w:spacing w:after="0"/>
              <w:ind w:firstLine="0"/>
              <w:rPr>
                <w:rFonts w:eastAsia="Times New Roman"/>
                <w:color w:val="000000"/>
                <w:sz w:val="24"/>
                <w:szCs w:val="24"/>
                <w:lang w:val="en-US"/>
              </w:rPr>
            </w:pPr>
            <w:r w:rsidRPr="009D2E3D">
              <w:rPr>
                <w:rFonts w:eastAsia="Times New Roman"/>
                <w:color w:val="000000"/>
                <w:sz w:val="24"/>
                <w:szCs w:val="24"/>
                <w:lang w:val="en-US"/>
              </w:rPr>
              <w:t xml:space="preserve">Báo cáo tổng hợp </w:t>
            </w:r>
          </w:p>
          <w:p w14:paraId="390B5795" w14:textId="295D5AC9" w:rsidR="005C781F" w:rsidRPr="009D2E3D" w:rsidRDefault="005C781F" w:rsidP="005C781F">
            <w:pPr>
              <w:spacing w:after="0"/>
              <w:ind w:firstLine="0"/>
              <w:rPr>
                <w:rFonts w:eastAsia="Times New Roman"/>
                <w:color w:val="000000"/>
                <w:sz w:val="24"/>
                <w:szCs w:val="24"/>
                <w:lang w:val="en-US"/>
              </w:rPr>
            </w:pPr>
            <w:r>
              <w:rPr>
                <w:rFonts w:eastAsia="Times New Roman"/>
                <w:color w:val="000000"/>
                <w:sz w:val="24"/>
                <w:szCs w:val="24"/>
                <w:lang w:val="en-US"/>
              </w:rPr>
              <w:t>Báo cáo tóm tắt</w:t>
            </w:r>
          </w:p>
        </w:tc>
        <w:tc>
          <w:tcPr>
            <w:tcW w:w="874" w:type="pct"/>
            <w:shd w:val="clear" w:color="auto" w:fill="auto"/>
            <w:noWrap/>
            <w:hideMark/>
          </w:tcPr>
          <w:p w14:paraId="032BBE8F" w14:textId="6AAD073E" w:rsidR="00D018BC" w:rsidRPr="009D2E3D" w:rsidRDefault="00F37544" w:rsidP="009D2E3D">
            <w:pPr>
              <w:spacing w:after="0"/>
              <w:ind w:firstLine="0"/>
              <w:jc w:val="center"/>
              <w:rPr>
                <w:rFonts w:eastAsia="Times New Roman"/>
                <w:color w:val="000000"/>
                <w:sz w:val="22"/>
                <w:lang w:val="en-US"/>
              </w:rPr>
            </w:pPr>
            <w:r w:rsidRPr="009D2E3D">
              <w:rPr>
                <w:rFonts w:eastAsia="Times New Roman"/>
                <w:color w:val="000000"/>
                <w:sz w:val="22"/>
                <w:lang w:val="en-US"/>
              </w:rPr>
              <w:t>Tháng 12/2024</w:t>
            </w:r>
          </w:p>
        </w:tc>
        <w:tc>
          <w:tcPr>
            <w:tcW w:w="1384" w:type="pct"/>
            <w:shd w:val="clear" w:color="auto" w:fill="auto"/>
            <w:hideMark/>
          </w:tcPr>
          <w:p w14:paraId="40524469" w14:textId="77777777" w:rsidR="005C781F" w:rsidRDefault="005C781F" w:rsidP="005C781F">
            <w:pPr>
              <w:spacing w:after="0"/>
              <w:ind w:firstLine="0"/>
              <w:jc w:val="left"/>
              <w:rPr>
                <w:rFonts w:eastAsia="Times New Roman"/>
                <w:color w:val="000000"/>
                <w:sz w:val="22"/>
                <w:lang w:val="en-US"/>
              </w:rPr>
            </w:pPr>
            <w:r w:rsidRPr="009D2E3D">
              <w:rPr>
                <w:rFonts w:eastAsia="Times New Roman"/>
                <w:color w:val="000000"/>
                <w:sz w:val="22"/>
                <w:lang w:val="en-US"/>
              </w:rPr>
              <w:t xml:space="preserve">- Cục quản lý </w:t>
            </w:r>
            <w:r>
              <w:rPr>
                <w:rFonts w:eastAsia="Times New Roman"/>
                <w:color w:val="000000"/>
                <w:sz w:val="22"/>
                <w:lang w:val="en-US"/>
              </w:rPr>
              <w:t>TNN</w:t>
            </w:r>
          </w:p>
          <w:p w14:paraId="2F17511A" w14:textId="77777777" w:rsidR="005C781F" w:rsidRDefault="005C781F" w:rsidP="005C781F">
            <w:pPr>
              <w:spacing w:after="0"/>
              <w:ind w:firstLine="0"/>
              <w:jc w:val="left"/>
              <w:rPr>
                <w:rFonts w:eastAsia="Times New Roman"/>
                <w:color w:val="000000"/>
                <w:sz w:val="22"/>
                <w:lang w:val="en-US"/>
              </w:rPr>
            </w:pPr>
            <w:r w:rsidRPr="009D2E3D">
              <w:rPr>
                <w:rFonts w:eastAsia="Times New Roman"/>
                <w:color w:val="000000"/>
                <w:sz w:val="22"/>
                <w:lang w:val="en-US"/>
              </w:rPr>
              <w:t>- Trung tâm Quy hoạch</w:t>
            </w:r>
            <w:r>
              <w:rPr>
                <w:rFonts w:eastAsia="Times New Roman"/>
                <w:color w:val="000000"/>
                <w:sz w:val="22"/>
                <w:lang w:val="en-US"/>
              </w:rPr>
              <w:t xml:space="preserve"> và Điề</w:t>
            </w:r>
            <w:r w:rsidRPr="009D2E3D">
              <w:rPr>
                <w:rFonts w:eastAsia="Times New Roman"/>
                <w:color w:val="000000"/>
                <w:sz w:val="22"/>
                <w:lang w:val="en-US"/>
              </w:rPr>
              <w:t xml:space="preserve">u tra </w:t>
            </w:r>
            <w:r>
              <w:rPr>
                <w:rFonts w:eastAsia="Times New Roman"/>
                <w:color w:val="000000"/>
                <w:sz w:val="22"/>
                <w:lang w:val="en-US"/>
              </w:rPr>
              <w:t>TNN QG</w:t>
            </w:r>
          </w:p>
          <w:p w14:paraId="403A15BE" w14:textId="2C8F2DEF" w:rsidR="00D018BC" w:rsidRPr="009D2E3D" w:rsidRDefault="005C781F" w:rsidP="005C781F">
            <w:pPr>
              <w:spacing w:after="0"/>
              <w:ind w:firstLine="0"/>
              <w:jc w:val="left"/>
              <w:rPr>
                <w:rFonts w:eastAsia="Times New Roman"/>
                <w:color w:val="000000"/>
                <w:sz w:val="22"/>
                <w:lang w:val="en-US"/>
              </w:rPr>
            </w:pPr>
            <w:r>
              <w:rPr>
                <w:rFonts w:eastAsia="Times New Roman"/>
                <w:color w:val="000000"/>
                <w:sz w:val="22"/>
                <w:lang w:val="en-US"/>
              </w:rPr>
              <w:t>- Trường ĐH TN&amp;MT HN</w:t>
            </w:r>
          </w:p>
        </w:tc>
        <w:tc>
          <w:tcPr>
            <w:tcW w:w="648" w:type="pct"/>
            <w:shd w:val="clear" w:color="auto" w:fill="auto"/>
            <w:noWrap/>
            <w:hideMark/>
          </w:tcPr>
          <w:p w14:paraId="0F60F0CC" w14:textId="738DB0DC" w:rsidR="00D018BC" w:rsidRPr="009D2E3D" w:rsidRDefault="00D018BC" w:rsidP="009D2E3D">
            <w:pPr>
              <w:spacing w:after="0"/>
              <w:ind w:firstLine="0"/>
              <w:jc w:val="center"/>
              <w:rPr>
                <w:rFonts w:eastAsia="Times New Roman"/>
                <w:color w:val="000000"/>
                <w:sz w:val="22"/>
                <w:lang w:val="en-US"/>
              </w:rPr>
            </w:pPr>
          </w:p>
        </w:tc>
      </w:tr>
    </w:tbl>
    <w:p w14:paraId="0A01958E" w14:textId="4C7B6680" w:rsidR="00CC0392" w:rsidRPr="005C781F" w:rsidRDefault="00CC0392" w:rsidP="00A15145">
      <w:pPr>
        <w:spacing w:before="120"/>
        <w:rPr>
          <w:szCs w:val="28"/>
          <w:lang w:val="en-US"/>
        </w:rPr>
      </w:pPr>
      <w:r w:rsidRPr="00A15145">
        <w:rPr>
          <w:bCs/>
          <w:szCs w:val="28"/>
        </w:rPr>
        <w:t xml:space="preserve">1.3.Danh mục sản phẩm khoa học </w:t>
      </w:r>
      <w:r w:rsidRPr="00A15145">
        <w:rPr>
          <w:szCs w:val="28"/>
        </w:rPr>
        <w:t xml:space="preserve">đã được ứng dụng </w:t>
      </w:r>
      <w:r w:rsidRPr="00A15145">
        <w:rPr>
          <w:i/>
          <w:szCs w:val="28"/>
        </w:rPr>
        <w:t>(nếu có)</w:t>
      </w:r>
      <w:r w:rsidRPr="00A15145">
        <w:rPr>
          <w:szCs w:val="28"/>
        </w:rPr>
        <w:t>:</w:t>
      </w:r>
      <w:r w:rsidR="005C781F">
        <w:rPr>
          <w:szCs w:val="28"/>
          <w:lang w:val="en-US"/>
        </w:rPr>
        <w:t xml:space="preserve"> Không</w:t>
      </w:r>
    </w:p>
    <w:p w14:paraId="7E90F3C2" w14:textId="77777777" w:rsidR="00CC0392" w:rsidRPr="005C781F" w:rsidRDefault="00CC0392" w:rsidP="005C781F">
      <w:pPr>
        <w:spacing w:before="120"/>
        <w:ind w:firstLine="0"/>
        <w:rPr>
          <w:b/>
          <w:bCs/>
          <w:i/>
          <w:szCs w:val="28"/>
        </w:rPr>
      </w:pPr>
      <w:r w:rsidRPr="005C781F">
        <w:rPr>
          <w:b/>
          <w:bCs/>
          <w:i/>
          <w:szCs w:val="28"/>
        </w:rPr>
        <w:t>2. Về những đóng góp mới của nhiệm vụ:</w:t>
      </w:r>
    </w:p>
    <w:p w14:paraId="3D61C37A" w14:textId="7DB15569" w:rsidR="00944767" w:rsidRPr="00AE610B" w:rsidRDefault="005C781F" w:rsidP="005C1B5B">
      <w:pPr>
        <w:spacing w:before="120"/>
        <w:ind w:firstLine="709"/>
        <w:rPr>
          <w:szCs w:val="28"/>
          <w:highlight w:val="yellow"/>
        </w:rPr>
      </w:pPr>
      <w:r>
        <w:rPr>
          <w:color w:val="000000"/>
          <w:szCs w:val="28"/>
          <w:lang w:val="en-US"/>
        </w:rPr>
        <w:t>- Kết quả</w:t>
      </w:r>
      <w:r w:rsidR="00AE610B" w:rsidRPr="00AE610B">
        <w:rPr>
          <w:color w:val="000000"/>
          <w:szCs w:val="28"/>
        </w:rPr>
        <w:t xml:space="preserve"> đề tài </w:t>
      </w:r>
      <w:r w:rsidR="00A837AB">
        <w:rPr>
          <w:color w:val="000000"/>
          <w:szCs w:val="28"/>
          <w:lang w:val="en-US"/>
        </w:rPr>
        <w:t>sẽ</w:t>
      </w:r>
      <w:r w:rsidR="00AE610B" w:rsidRPr="00AE610B">
        <w:rPr>
          <w:color w:val="000000"/>
          <w:szCs w:val="28"/>
          <w:lang w:val="en-US"/>
        </w:rPr>
        <w:t xml:space="preserve"> </w:t>
      </w:r>
      <w:r w:rsidR="00AE610B" w:rsidRPr="00AE610B">
        <w:rPr>
          <w:color w:val="000000"/>
          <w:szCs w:val="28"/>
        </w:rPr>
        <w:t xml:space="preserve">bổ sung cơ sở dữ liệu cho lĩnh vực </w:t>
      </w:r>
      <w:r w:rsidR="00AE610B" w:rsidRPr="00AE610B">
        <w:rPr>
          <w:color w:val="000000"/>
          <w:szCs w:val="28"/>
          <w:lang w:val="en-US"/>
        </w:rPr>
        <w:t>T</w:t>
      </w:r>
      <w:r w:rsidR="00AE610B" w:rsidRPr="00AE610B">
        <w:rPr>
          <w:color w:val="000000"/>
          <w:szCs w:val="28"/>
        </w:rPr>
        <w:t>ài nguyên và Môi trường; các tài liệu, số liệu về nguồn nước, khai thác tài nguyên NDĐ sự phân bố nước nhạt trong các vùng sâu, vùng khan hiếm nước ĐBNB</w:t>
      </w:r>
    </w:p>
    <w:p w14:paraId="3DB79E6E" w14:textId="2ABAA158" w:rsidR="008527FB" w:rsidRPr="00AE610B" w:rsidRDefault="005C781F" w:rsidP="005C1B5B">
      <w:pPr>
        <w:spacing w:before="120"/>
        <w:ind w:firstLine="709"/>
        <w:rPr>
          <w:szCs w:val="28"/>
        </w:rPr>
      </w:pPr>
      <w:r>
        <w:rPr>
          <w:color w:val="000000"/>
          <w:szCs w:val="28"/>
          <w:lang w:val="en-US"/>
        </w:rPr>
        <w:t>- Đề tài c</w:t>
      </w:r>
      <w:r w:rsidR="00AE610B" w:rsidRPr="00AE610B">
        <w:rPr>
          <w:color w:val="000000"/>
          <w:szCs w:val="28"/>
        </w:rPr>
        <w:t>ung cấp thông tin về biện pháp quản lý, giải pháp công nghệ khai thác bền vững, hạn chế nhiễm mặn các công trình khai thác NDĐ cho các vùng địa phương có điều kiện tương tự để triển khai hệ thống, công trình cấp nước trong Chương trình mục tiêu Quốc gia và chương trình Nông thôn mới ở địa bàn địa phương.</w:t>
      </w:r>
    </w:p>
    <w:p w14:paraId="48540B02" w14:textId="798D6016" w:rsidR="00CC0392" w:rsidRPr="005C781F" w:rsidRDefault="00CC0392" w:rsidP="005C781F">
      <w:pPr>
        <w:spacing w:before="120"/>
        <w:ind w:firstLine="0"/>
        <w:rPr>
          <w:b/>
          <w:i/>
          <w:szCs w:val="28"/>
        </w:rPr>
      </w:pPr>
      <w:r w:rsidRPr="005C781F">
        <w:rPr>
          <w:b/>
          <w:bCs/>
          <w:i/>
          <w:szCs w:val="28"/>
        </w:rPr>
        <w:t xml:space="preserve">3. Về hiệu quả </w:t>
      </w:r>
      <w:r w:rsidR="00447157" w:rsidRPr="005C781F">
        <w:rPr>
          <w:b/>
          <w:bCs/>
          <w:i/>
          <w:szCs w:val="28"/>
        </w:rPr>
        <w:t xml:space="preserve">về kinh tế và xã hội </w:t>
      </w:r>
      <w:r w:rsidRPr="005C781F">
        <w:rPr>
          <w:b/>
          <w:i/>
          <w:szCs w:val="28"/>
        </w:rPr>
        <w:t>của nhiệm vụ:</w:t>
      </w:r>
    </w:p>
    <w:p w14:paraId="1C2ED522" w14:textId="10D47182" w:rsidR="008527FB" w:rsidRPr="00AE610B" w:rsidRDefault="005C781F" w:rsidP="005C1B5B">
      <w:pPr>
        <w:spacing w:before="120" w:line="288" w:lineRule="auto"/>
        <w:ind w:firstLine="709"/>
        <w:rPr>
          <w:b/>
          <w:szCs w:val="28"/>
          <w:lang w:val="en-US"/>
        </w:rPr>
      </w:pPr>
      <w:r>
        <w:rPr>
          <w:color w:val="000000"/>
          <w:szCs w:val="28"/>
          <w:lang w:val="en-US"/>
        </w:rPr>
        <w:t>Kết quả</w:t>
      </w:r>
      <w:r w:rsidR="00AE610B" w:rsidRPr="00AE610B">
        <w:rPr>
          <w:color w:val="000000"/>
          <w:szCs w:val="28"/>
        </w:rPr>
        <w:t xml:space="preserve"> của đề tài sẽ góp phần quan trọng trong yêu cầu về nguồn cấp nước phục vụ sinh hoạt đối với các vùng khan hiếm nước đã được Chính phủ đưa vào diện ưu tiên quan tâm nhằm giải quyết tháo gỡ những bức xúc và khó khăn cho địa phương; một mặt khác, kết quả nghiên cứu của đề tài là cơ sở để tiến hành triển khai các biện pháp đồng bộ trong khai thác nguồn tài nguyên NDĐ một cách bền vững phục vụ tối đa cho nhu cầu phát triển kinh tế và đời sống dân sinh trong giai đoan phát triển tới</w:t>
      </w:r>
      <w:r w:rsidR="00AE610B">
        <w:rPr>
          <w:szCs w:val="28"/>
          <w:lang w:val="en-US"/>
        </w:rPr>
        <w:t>.</w:t>
      </w:r>
    </w:p>
    <w:p w14:paraId="660C2846" w14:textId="6B7D4C71" w:rsidR="00CC0392" w:rsidRPr="00A15145" w:rsidRDefault="00CC0392" w:rsidP="005C781F">
      <w:pPr>
        <w:ind w:firstLine="0"/>
        <w:rPr>
          <w:b/>
          <w:szCs w:val="28"/>
        </w:rPr>
      </w:pPr>
      <w:r w:rsidRPr="00A15145">
        <w:rPr>
          <w:b/>
          <w:szCs w:val="28"/>
        </w:rPr>
        <w:t>III. Tự đánh giá, xếp loại kết quả thực hiện nhiệm vụ</w:t>
      </w:r>
    </w:p>
    <w:p w14:paraId="7B72019F" w14:textId="77777777" w:rsidR="00CC0392" w:rsidRPr="00A15145" w:rsidRDefault="00CC0392" w:rsidP="005C781F">
      <w:pPr>
        <w:ind w:firstLine="0"/>
        <w:rPr>
          <w:szCs w:val="28"/>
        </w:rPr>
      </w:pPr>
      <w:r w:rsidRPr="00A15145">
        <w:t xml:space="preserve">1. Về tiến độ thực hiện: </w:t>
      </w:r>
      <w:r w:rsidRPr="00A15145">
        <w:rPr>
          <w:i/>
        </w:rPr>
        <w:t>(đ</w:t>
      </w:r>
      <w:r w:rsidRPr="00A15145">
        <w:rPr>
          <w:i/>
          <w:iCs/>
        </w:rPr>
        <w:t xml:space="preserve">ánh dấu </w:t>
      </w:r>
      <w:r w:rsidRPr="00A15145">
        <w:rPr>
          <w:b/>
          <w:i/>
          <w:iCs/>
        </w:rPr>
        <w:sym w:font="Symbol" w:char="F0D6"/>
      </w:r>
      <w:r w:rsidRPr="00A15145">
        <w:rPr>
          <w:b/>
          <w:i/>
          <w:iCs/>
        </w:rPr>
        <w:t xml:space="preserve"> </w:t>
      </w:r>
      <w:r w:rsidRPr="00A15145">
        <w:rPr>
          <w:i/>
          <w:iCs/>
        </w:rPr>
        <w:t xml:space="preserve"> vào ô tương ứng</w:t>
      </w:r>
      <w:r w:rsidRPr="00A15145">
        <w:t>):</w:t>
      </w:r>
    </w:p>
    <w:tbl>
      <w:tblPr>
        <w:tblW w:w="0" w:type="auto"/>
        <w:tblInd w:w="648" w:type="dxa"/>
        <w:tblLook w:val="01E0" w:firstRow="1" w:lastRow="1" w:firstColumn="1" w:lastColumn="1" w:noHBand="0" w:noVBand="0"/>
      </w:tblPr>
      <w:tblGrid>
        <w:gridCol w:w="7020"/>
        <w:gridCol w:w="1260"/>
      </w:tblGrid>
      <w:tr w:rsidR="00A15145" w:rsidRPr="00A15145" w14:paraId="68C3AFB6" w14:textId="77777777" w:rsidTr="001A4FD0">
        <w:trPr>
          <w:trHeight w:val="405"/>
        </w:trPr>
        <w:tc>
          <w:tcPr>
            <w:tcW w:w="7020" w:type="dxa"/>
          </w:tcPr>
          <w:p w14:paraId="5FB52067" w14:textId="77777777" w:rsidR="00CC0392" w:rsidRPr="00A15145" w:rsidRDefault="00CC0392" w:rsidP="005C1B5B">
            <w:pPr>
              <w:pStyle w:val="Blockquote"/>
              <w:widowControl w:val="0"/>
              <w:tabs>
                <w:tab w:val="left" w:pos="0"/>
              </w:tabs>
              <w:spacing w:before="0" w:after="120"/>
              <w:ind w:left="0" w:right="0" w:firstLine="709"/>
              <w:jc w:val="both"/>
              <w:rPr>
                <w:i/>
                <w:sz w:val="28"/>
                <w:szCs w:val="28"/>
                <w:lang w:val="vi-VN"/>
              </w:rPr>
            </w:pPr>
            <w:r w:rsidRPr="00A15145">
              <w:rPr>
                <w:bCs/>
                <w:i/>
                <w:sz w:val="28"/>
                <w:szCs w:val="28"/>
                <w:lang w:val="vi-VN"/>
              </w:rPr>
              <w:t>- Nộp hồ sơ đúng hạn</w:t>
            </w:r>
          </w:p>
        </w:tc>
        <w:tc>
          <w:tcPr>
            <w:tcW w:w="1260" w:type="dxa"/>
          </w:tcPr>
          <w:p w14:paraId="42A90222" w14:textId="64105CB5" w:rsidR="00CC0392" w:rsidRPr="00A15145" w:rsidRDefault="00E961A3" w:rsidP="005C1B5B">
            <w:pPr>
              <w:widowControl w:val="0"/>
              <w:autoSpaceDE w:val="0"/>
              <w:autoSpaceDN w:val="0"/>
              <w:ind w:firstLine="709"/>
              <w:jc w:val="center"/>
              <w:rPr>
                <w:b/>
                <w:szCs w:val="28"/>
                <w:lang w:val="pt-BR"/>
              </w:rPr>
            </w:pPr>
            <w:r w:rsidRPr="00A15145">
              <w:rPr>
                <w:b/>
                <w:i/>
                <w:iCs/>
              </w:rPr>
              <w:sym w:font="Symbol" w:char="F0D6"/>
            </w:r>
          </w:p>
        </w:tc>
      </w:tr>
      <w:tr w:rsidR="00A15145" w:rsidRPr="00A15145" w14:paraId="13EB9A17" w14:textId="77777777" w:rsidTr="001A4FD0">
        <w:trPr>
          <w:trHeight w:val="405"/>
        </w:trPr>
        <w:tc>
          <w:tcPr>
            <w:tcW w:w="7020" w:type="dxa"/>
          </w:tcPr>
          <w:p w14:paraId="3638BF65" w14:textId="77777777" w:rsidR="00CC0392" w:rsidRPr="00A15145" w:rsidRDefault="00CC0392" w:rsidP="005C1B5B">
            <w:pPr>
              <w:pStyle w:val="Blockquote"/>
              <w:widowControl w:val="0"/>
              <w:tabs>
                <w:tab w:val="left" w:pos="0"/>
              </w:tabs>
              <w:spacing w:before="0" w:after="120"/>
              <w:ind w:left="0" w:right="0" w:firstLine="709"/>
              <w:jc w:val="both"/>
              <w:rPr>
                <w:bCs/>
                <w:i/>
                <w:sz w:val="28"/>
                <w:szCs w:val="28"/>
                <w:lang w:val="pt-BR"/>
              </w:rPr>
            </w:pPr>
            <w:r w:rsidRPr="00A15145">
              <w:rPr>
                <w:bCs/>
                <w:i/>
                <w:sz w:val="28"/>
                <w:szCs w:val="28"/>
                <w:lang w:val="pt-BR"/>
              </w:rPr>
              <w:t>- Nộp chậm từ trên 30 ngày đến 06 tháng</w:t>
            </w:r>
          </w:p>
        </w:tc>
        <w:tc>
          <w:tcPr>
            <w:tcW w:w="1260" w:type="dxa"/>
          </w:tcPr>
          <w:p w14:paraId="3A135D35" w14:textId="77777777" w:rsidR="00CC0392" w:rsidRPr="00A15145" w:rsidRDefault="00CC0392" w:rsidP="005C1B5B">
            <w:pPr>
              <w:widowControl w:val="0"/>
              <w:autoSpaceDE w:val="0"/>
              <w:autoSpaceDN w:val="0"/>
              <w:ind w:firstLine="709"/>
              <w:jc w:val="center"/>
              <w:rPr>
                <w:b/>
                <w:szCs w:val="28"/>
                <w:lang w:val="pt-BR"/>
              </w:rPr>
            </w:pPr>
            <w:r w:rsidRPr="00A15145">
              <w:rPr>
                <w:szCs w:val="28"/>
              </w:rPr>
              <w:fldChar w:fldCharType="begin">
                <w:ffData>
                  <w:name w:val="Check1"/>
                  <w:enabled/>
                  <w:calcOnExit w:val="0"/>
                  <w:checkBox>
                    <w:sizeAuto/>
                    <w:default w:val="0"/>
                  </w:checkBox>
                </w:ffData>
              </w:fldChar>
            </w:r>
            <w:r w:rsidRPr="00A15145">
              <w:rPr>
                <w:szCs w:val="28"/>
              </w:rPr>
              <w:instrText xml:space="preserve"> FORMCHECKBOX </w:instrText>
            </w:r>
            <w:r w:rsidR="00FE605C">
              <w:rPr>
                <w:szCs w:val="28"/>
              </w:rPr>
            </w:r>
            <w:r w:rsidR="00FE605C">
              <w:rPr>
                <w:szCs w:val="28"/>
              </w:rPr>
              <w:fldChar w:fldCharType="separate"/>
            </w:r>
            <w:r w:rsidRPr="00A15145">
              <w:rPr>
                <w:szCs w:val="28"/>
              </w:rPr>
              <w:fldChar w:fldCharType="end"/>
            </w:r>
          </w:p>
        </w:tc>
      </w:tr>
      <w:tr w:rsidR="00A15145" w:rsidRPr="00A15145" w14:paraId="7D1AF049" w14:textId="77777777" w:rsidTr="001A4FD0">
        <w:tc>
          <w:tcPr>
            <w:tcW w:w="7020" w:type="dxa"/>
          </w:tcPr>
          <w:p w14:paraId="5083240B" w14:textId="77777777" w:rsidR="00CC0392" w:rsidRPr="00A15145" w:rsidRDefault="00CC0392" w:rsidP="005C1B5B">
            <w:pPr>
              <w:pStyle w:val="Blockquote"/>
              <w:widowControl w:val="0"/>
              <w:tabs>
                <w:tab w:val="left" w:pos="0"/>
              </w:tabs>
              <w:spacing w:before="0" w:after="120"/>
              <w:ind w:left="0" w:right="0" w:firstLine="709"/>
              <w:jc w:val="both"/>
              <w:rPr>
                <w:i/>
                <w:sz w:val="28"/>
                <w:szCs w:val="28"/>
                <w:lang w:val="pt-BR"/>
              </w:rPr>
            </w:pPr>
            <w:r w:rsidRPr="00A15145">
              <w:rPr>
                <w:bCs/>
                <w:i/>
                <w:sz w:val="28"/>
                <w:szCs w:val="28"/>
                <w:lang w:val="pt-BR"/>
              </w:rPr>
              <w:lastRenderedPageBreak/>
              <w:t>- Nộp hồ sơ chậm trên 06 tháng</w:t>
            </w:r>
          </w:p>
        </w:tc>
        <w:tc>
          <w:tcPr>
            <w:tcW w:w="1260" w:type="dxa"/>
          </w:tcPr>
          <w:p w14:paraId="520AA2F8" w14:textId="77777777" w:rsidR="00CC0392" w:rsidRPr="00A15145" w:rsidRDefault="00CC0392" w:rsidP="005C1B5B">
            <w:pPr>
              <w:pStyle w:val="Blockquote"/>
              <w:widowControl w:val="0"/>
              <w:tabs>
                <w:tab w:val="left" w:pos="0"/>
              </w:tabs>
              <w:spacing w:before="0" w:after="120"/>
              <w:ind w:left="0" w:right="0" w:firstLine="709"/>
              <w:jc w:val="center"/>
              <w:rPr>
                <w:b/>
                <w:sz w:val="28"/>
                <w:szCs w:val="28"/>
                <w:lang w:val="pt-BR"/>
              </w:rPr>
            </w:pPr>
            <w:r w:rsidRPr="00A15145">
              <w:rPr>
                <w:sz w:val="28"/>
                <w:szCs w:val="28"/>
              </w:rPr>
              <w:fldChar w:fldCharType="begin">
                <w:ffData>
                  <w:name w:val="Check1"/>
                  <w:enabled/>
                  <w:calcOnExit w:val="0"/>
                  <w:checkBox>
                    <w:sizeAuto/>
                    <w:default w:val="0"/>
                  </w:checkBox>
                </w:ffData>
              </w:fldChar>
            </w:r>
            <w:r w:rsidRPr="00A15145">
              <w:rPr>
                <w:sz w:val="28"/>
                <w:szCs w:val="28"/>
              </w:rPr>
              <w:instrText xml:space="preserve"> FORMCHECKBOX </w:instrText>
            </w:r>
            <w:r w:rsidR="00FE605C">
              <w:rPr>
                <w:sz w:val="28"/>
                <w:szCs w:val="28"/>
              </w:rPr>
            </w:r>
            <w:r w:rsidR="00FE605C">
              <w:rPr>
                <w:sz w:val="28"/>
                <w:szCs w:val="28"/>
              </w:rPr>
              <w:fldChar w:fldCharType="separate"/>
            </w:r>
            <w:r w:rsidRPr="00A15145">
              <w:rPr>
                <w:sz w:val="28"/>
                <w:szCs w:val="28"/>
              </w:rPr>
              <w:fldChar w:fldCharType="end"/>
            </w:r>
          </w:p>
        </w:tc>
      </w:tr>
    </w:tbl>
    <w:p w14:paraId="0D812BD1" w14:textId="77777777" w:rsidR="00CC0392" w:rsidRPr="00A15145" w:rsidRDefault="00CC0392" w:rsidP="005C781F">
      <w:pPr>
        <w:ind w:firstLine="0"/>
        <w:rPr>
          <w:szCs w:val="28"/>
        </w:rPr>
      </w:pPr>
      <w:r w:rsidRPr="00A15145">
        <w:rPr>
          <w:szCs w:val="28"/>
        </w:rPr>
        <w:t>2. Về kết quả thực hiện nhiệm vụ:</w:t>
      </w:r>
    </w:p>
    <w:p w14:paraId="2F7A97D1" w14:textId="77777777" w:rsidR="00CC0392" w:rsidRPr="00A15145" w:rsidRDefault="00CC0392" w:rsidP="005C1B5B">
      <w:pPr>
        <w:spacing w:after="0" w:line="360" w:lineRule="auto"/>
        <w:ind w:firstLine="709"/>
        <w:rPr>
          <w:szCs w:val="28"/>
          <w:lang w:val="pt-BR"/>
        </w:rPr>
      </w:pPr>
      <w:r w:rsidRPr="00A15145">
        <w:rPr>
          <w:i/>
          <w:szCs w:val="28"/>
        </w:rPr>
        <w:tab/>
        <w:t xml:space="preserve">- Xuất sắc                                  </w:t>
      </w:r>
      <w:r w:rsidRPr="00A15145">
        <w:rPr>
          <w:i/>
          <w:szCs w:val="28"/>
        </w:rPr>
        <w:tab/>
      </w:r>
      <w:r w:rsidRPr="00A15145">
        <w:rPr>
          <w:szCs w:val="28"/>
        </w:rPr>
        <w:fldChar w:fldCharType="begin">
          <w:ffData>
            <w:name w:val="Check3"/>
            <w:enabled/>
            <w:calcOnExit w:val="0"/>
            <w:checkBox>
              <w:sizeAuto/>
              <w:default w:val="0"/>
            </w:checkBox>
          </w:ffData>
        </w:fldChar>
      </w:r>
      <w:r w:rsidRPr="00A15145">
        <w:rPr>
          <w:szCs w:val="28"/>
        </w:rPr>
        <w:instrText xml:space="preserve"> FORMCHECKBOX </w:instrText>
      </w:r>
      <w:r w:rsidR="00FE605C">
        <w:rPr>
          <w:szCs w:val="28"/>
        </w:rPr>
      </w:r>
      <w:r w:rsidR="00FE605C">
        <w:rPr>
          <w:szCs w:val="28"/>
        </w:rPr>
        <w:fldChar w:fldCharType="separate"/>
      </w:r>
      <w:r w:rsidRPr="00A15145">
        <w:rPr>
          <w:szCs w:val="28"/>
        </w:rPr>
        <w:fldChar w:fldCharType="end"/>
      </w:r>
      <w:r w:rsidRPr="00A15145">
        <w:rPr>
          <w:szCs w:val="28"/>
          <w:lang w:val="pt-BR"/>
        </w:rPr>
        <w:t xml:space="preserve">  </w:t>
      </w:r>
    </w:p>
    <w:p w14:paraId="0D1EEAD2" w14:textId="311B419D" w:rsidR="00CC0392" w:rsidRPr="00A15145" w:rsidRDefault="00CC0392" w:rsidP="005C1B5B">
      <w:pPr>
        <w:spacing w:after="0" w:line="360" w:lineRule="auto"/>
        <w:ind w:firstLine="709"/>
        <w:rPr>
          <w:szCs w:val="28"/>
        </w:rPr>
      </w:pPr>
      <w:r w:rsidRPr="00A15145">
        <w:rPr>
          <w:i/>
          <w:szCs w:val="28"/>
        </w:rPr>
        <w:tab/>
        <w:t xml:space="preserve">- Đạt                      </w:t>
      </w:r>
      <w:r w:rsidRPr="00A15145">
        <w:rPr>
          <w:i/>
          <w:szCs w:val="28"/>
        </w:rPr>
        <w:tab/>
      </w:r>
      <w:r w:rsidRPr="00A15145">
        <w:rPr>
          <w:i/>
          <w:szCs w:val="28"/>
        </w:rPr>
        <w:tab/>
        <w:t xml:space="preserve">       </w:t>
      </w:r>
      <w:r w:rsidRPr="00A15145">
        <w:rPr>
          <w:i/>
          <w:szCs w:val="28"/>
        </w:rPr>
        <w:tab/>
      </w:r>
      <w:r w:rsidR="00E961A3" w:rsidRPr="00A15145">
        <w:rPr>
          <w:b/>
          <w:i/>
          <w:iCs/>
        </w:rPr>
        <w:sym w:font="Symbol" w:char="F0D6"/>
      </w:r>
    </w:p>
    <w:p w14:paraId="76232F1C" w14:textId="77777777" w:rsidR="00CC0392" w:rsidRPr="00A15145" w:rsidRDefault="00CC0392" w:rsidP="005C1B5B">
      <w:pPr>
        <w:spacing w:after="0" w:line="360" w:lineRule="auto"/>
        <w:ind w:firstLine="709"/>
        <w:rPr>
          <w:szCs w:val="28"/>
        </w:rPr>
      </w:pPr>
      <w:r w:rsidRPr="00A15145">
        <w:rPr>
          <w:i/>
          <w:szCs w:val="28"/>
        </w:rPr>
        <w:tab/>
        <w:t xml:space="preserve">- Không đạt                                </w:t>
      </w:r>
      <w:r w:rsidRPr="00A15145">
        <w:rPr>
          <w:i/>
          <w:szCs w:val="28"/>
        </w:rPr>
        <w:tab/>
      </w:r>
      <w:r w:rsidRPr="00A15145">
        <w:rPr>
          <w:szCs w:val="28"/>
        </w:rPr>
        <w:fldChar w:fldCharType="begin">
          <w:ffData>
            <w:name w:val="Check3"/>
            <w:enabled/>
            <w:calcOnExit w:val="0"/>
            <w:checkBox>
              <w:sizeAuto/>
              <w:default w:val="0"/>
            </w:checkBox>
          </w:ffData>
        </w:fldChar>
      </w:r>
      <w:r w:rsidRPr="00A15145">
        <w:rPr>
          <w:szCs w:val="28"/>
        </w:rPr>
        <w:instrText xml:space="preserve"> FORMCHECKBOX </w:instrText>
      </w:r>
      <w:r w:rsidR="00FE605C">
        <w:rPr>
          <w:szCs w:val="28"/>
        </w:rPr>
      </w:r>
      <w:r w:rsidR="00FE605C">
        <w:rPr>
          <w:szCs w:val="28"/>
        </w:rPr>
        <w:fldChar w:fldCharType="separate"/>
      </w:r>
      <w:r w:rsidRPr="00A15145">
        <w:rPr>
          <w:szCs w:val="28"/>
        </w:rPr>
        <w:fldChar w:fldCharType="end"/>
      </w:r>
    </w:p>
    <w:p w14:paraId="2CCB90E7" w14:textId="581751DF" w:rsidR="003B2EA1" w:rsidRPr="005C1B5B" w:rsidRDefault="00CC0392" w:rsidP="005C781F">
      <w:pPr>
        <w:spacing w:line="288" w:lineRule="auto"/>
        <w:ind w:firstLine="0"/>
        <w:rPr>
          <w:szCs w:val="28"/>
          <w:lang w:val="en-US"/>
        </w:rPr>
      </w:pPr>
      <w:r w:rsidRPr="00A15145">
        <w:rPr>
          <w:szCs w:val="28"/>
        </w:rPr>
        <w:t>Giải thích lý do:</w:t>
      </w:r>
      <w:r w:rsidR="00A47E35" w:rsidRPr="00A15145">
        <w:rPr>
          <w:sz w:val="16"/>
          <w:szCs w:val="16"/>
        </w:rPr>
        <w:t xml:space="preserve"> </w:t>
      </w:r>
      <w:r w:rsidR="00A47E35" w:rsidRPr="00A15145">
        <w:rPr>
          <w:szCs w:val="28"/>
        </w:rPr>
        <w:t xml:space="preserve">Đề tài đã </w:t>
      </w:r>
      <w:r w:rsidR="005C781F">
        <w:rPr>
          <w:szCs w:val="28"/>
          <w:lang w:val="en-US"/>
        </w:rPr>
        <w:t xml:space="preserve">được hoàn thành đúng tiến độ, sản phẩm của đề tài đáp ứng đủ về số lượng và yêu cầu về chất lượng như trong thuyết minh đã được Bộ Khoa học và Công nghệ phê duyệt. </w:t>
      </w:r>
    </w:p>
    <w:p w14:paraId="3E1938D0" w14:textId="1E1BD51E" w:rsidR="00D62E15" w:rsidRPr="00A15145" w:rsidRDefault="00D62E15" w:rsidP="00A15145">
      <w:pPr>
        <w:spacing w:line="288" w:lineRule="auto"/>
        <w:rPr>
          <w:szCs w:val="28"/>
        </w:rPr>
      </w:pPr>
      <w:r w:rsidRPr="00A15145">
        <w:rPr>
          <w:szCs w:val="28"/>
        </w:rPr>
        <w:t xml:space="preserve">Cam đoan nội dung của Báo cáo là trung thực; Chủ nhiệm và các thành viên tham gia thực hiện nhiệm vụ </w:t>
      </w:r>
      <w:r w:rsidRPr="00A15145">
        <w:rPr>
          <w:rFonts w:eastAsia=".VnTime"/>
          <w:bCs/>
          <w:szCs w:val="28"/>
        </w:rPr>
        <w:t>không sử dụng kết quả nghiên cứu của người khác trái với quy định của pháp luật.</w:t>
      </w:r>
    </w:p>
    <w:p w14:paraId="68A5462C" w14:textId="77777777" w:rsidR="00D62E15" w:rsidRPr="00A15145" w:rsidRDefault="00D62E15" w:rsidP="00D62E15">
      <w:pPr>
        <w:spacing w:after="0"/>
        <w:ind w:firstLine="0"/>
        <w:rPr>
          <w:sz w:val="26"/>
          <w:szCs w:val="28"/>
        </w:rPr>
      </w:pPr>
    </w:p>
    <w:tbl>
      <w:tblPr>
        <w:tblW w:w="0" w:type="auto"/>
        <w:jc w:val="center"/>
        <w:tblLook w:val="01E0" w:firstRow="1" w:lastRow="1" w:firstColumn="1" w:lastColumn="1" w:noHBand="0" w:noVBand="0"/>
      </w:tblPr>
      <w:tblGrid>
        <w:gridCol w:w="4645"/>
        <w:gridCol w:w="4645"/>
      </w:tblGrid>
      <w:tr w:rsidR="00A15145" w:rsidRPr="00A15145" w14:paraId="4F3F276C" w14:textId="77777777" w:rsidTr="00A15145">
        <w:trPr>
          <w:jc w:val="center"/>
        </w:trPr>
        <w:tc>
          <w:tcPr>
            <w:tcW w:w="4645" w:type="dxa"/>
          </w:tcPr>
          <w:p w14:paraId="2781F22F" w14:textId="77777777" w:rsidR="00D62E15" w:rsidRPr="00A15145" w:rsidRDefault="00D62E15" w:rsidP="00FE605C">
            <w:pPr>
              <w:widowControl w:val="0"/>
              <w:spacing w:after="0"/>
              <w:ind w:firstLine="0"/>
              <w:jc w:val="center"/>
              <w:rPr>
                <w:b/>
                <w:sz w:val="26"/>
                <w:szCs w:val="28"/>
              </w:rPr>
            </w:pPr>
            <w:r w:rsidRPr="00A15145">
              <w:rPr>
                <w:b/>
                <w:sz w:val="26"/>
                <w:szCs w:val="28"/>
              </w:rPr>
              <w:t>CHỦ NHIỆM NHIỆM VỤ</w:t>
            </w:r>
          </w:p>
          <w:p w14:paraId="26AD83FC" w14:textId="77777777" w:rsidR="00D62E15" w:rsidRDefault="00D62E15" w:rsidP="00FE605C">
            <w:pPr>
              <w:widowControl w:val="0"/>
              <w:spacing w:after="0"/>
              <w:ind w:firstLine="0"/>
              <w:jc w:val="center"/>
              <w:rPr>
                <w:sz w:val="26"/>
                <w:szCs w:val="28"/>
                <w:lang w:val="en-US"/>
              </w:rPr>
            </w:pPr>
            <w:r w:rsidRPr="00A15145">
              <w:rPr>
                <w:sz w:val="26"/>
                <w:szCs w:val="28"/>
              </w:rPr>
              <w:t>(</w:t>
            </w:r>
            <w:r w:rsidRPr="00A15145">
              <w:rPr>
                <w:i/>
                <w:sz w:val="26"/>
                <w:szCs w:val="28"/>
              </w:rPr>
              <w:t>Học hàm, học vị, Họ, tên và chữ ký</w:t>
            </w:r>
            <w:r w:rsidRPr="00A15145">
              <w:rPr>
                <w:sz w:val="26"/>
                <w:szCs w:val="28"/>
              </w:rPr>
              <w:t>)</w:t>
            </w:r>
          </w:p>
          <w:p w14:paraId="31613270" w14:textId="77777777" w:rsidR="00A15145" w:rsidRDefault="00A15145" w:rsidP="00FE605C">
            <w:pPr>
              <w:widowControl w:val="0"/>
              <w:spacing w:after="0"/>
              <w:ind w:firstLine="0"/>
              <w:jc w:val="center"/>
              <w:rPr>
                <w:sz w:val="26"/>
                <w:szCs w:val="28"/>
                <w:lang w:val="en-US"/>
              </w:rPr>
            </w:pPr>
          </w:p>
          <w:p w14:paraId="2BA79CB5" w14:textId="77777777" w:rsidR="00A15145" w:rsidRDefault="00A15145" w:rsidP="00FE605C">
            <w:pPr>
              <w:widowControl w:val="0"/>
              <w:spacing w:after="0"/>
              <w:ind w:firstLine="0"/>
              <w:jc w:val="center"/>
              <w:rPr>
                <w:sz w:val="26"/>
                <w:szCs w:val="28"/>
                <w:lang w:val="en-US"/>
              </w:rPr>
            </w:pPr>
          </w:p>
          <w:p w14:paraId="4BA1C0B9" w14:textId="77777777" w:rsidR="00A15145" w:rsidRDefault="00A15145" w:rsidP="00FE605C">
            <w:pPr>
              <w:widowControl w:val="0"/>
              <w:spacing w:after="0"/>
              <w:ind w:firstLine="0"/>
              <w:jc w:val="center"/>
              <w:rPr>
                <w:sz w:val="26"/>
                <w:szCs w:val="28"/>
                <w:lang w:val="en-US"/>
              </w:rPr>
            </w:pPr>
          </w:p>
          <w:p w14:paraId="0E716199" w14:textId="77777777" w:rsidR="00A15145" w:rsidRDefault="00A15145" w:rsidP="00FE605C">
            <w:pPr>
              <w:widowControl w:val="0"/>
              <w:spacing w:after="0"/>
              <w:ind w:firstLine="0"/>
              <w:jc w:val="center"/>
              <w:rPr>
                <w:sz w:val="26"/>
                <w:szCs w:val="28"/>
                <w:lang w:val="en-US"/>
              </w:rPr>
            </w:pPr>
          </w:p>
          <w:p w14:paraId="2EB91265" w14:textId="77777777" w:rsidR="00A15145" w:rsidRDefault="00A15145" w:rsidP="00FE605C">
            <w:pPr>
              <w:widowControl w:val="0"/>
              <w:spacing w:after="0"/>
              <w:ind w:firstLine="0"/>
              <w:jc w:val="center"/>
              <w:rPr>
                <w:sz w:val="26"/>
                <w:szCs w:val="28"/>
                <w:lang w:val="en-US"/>
              </w:rPr>
            </w:pPr>
          </w:p>
          <w:p w14:paraId="5850437A" w14:textId="77777777" w:rsidR="00A15145" w:rsidRDefault="00A15145" w:rsidP="00FE605C">
            <w:pPr>
              <w:widowControl w:val="0"/>
              <w:spacing w:after="0"/>
              <w:ind w:firstLine="0"/>
              <w:jc w:val="center"/>
              <w:rPr>
                <w:sz w:val="26"/>
                <w:szCs w:val="28"/>
                <w:lang w:val="en-US"/>
              </w:rPr>
            </w:pPr>
          </w:p>
          <w:p w14:paraId="3F34B3A4" w14:textId="2A5C65A0" w:rsidR="00A15145" w:rsidRPr="00A15145" w:rsidRDefault="005213CE" w:rsidP="00FE605C">
            <w:pPr>
              <w:widowControl w:val="0"/>
              <w:spacing w:after="0"/>
              <w:ind w:firstLine="0"/>
              <w:jc w:val="center"/>
              <w:rPr>
                <w:b/>
                <w:bCs/>
                <w:sz w:val="26"/>
                <w:szCs w:val="28"/>
                <w:lang w:val="en-US"/>
              </w:rPr>
            </w:pPr>
            <w:r>
              <w:rPr>
                <w:b/>
                <w:bCs/>
                <w:sz w:val="26"/>
                <w:szCs w:val="28"/>
                <w:lang w:val="en-US"/>
              </w:rPr>
              <w:t xml:space="preserve">PGS. TS. </w:t>
            </w:r>
            <w:r w:rsidR="005333C4">
              <w:rPr>
                <w:b/>
                <w:bCs/>
                <w:sz w:val="26"/>
                <w:szCs w:val="28"/>
                <w:lang w:val="en-US"/>
              </w:rPr>
              <w:t>Phạm Quý Nhân</w:t>
            </w:r>
          </w:p>
        </w:tc>
        <w:tc>
          <w:tcPr>
            <w:tcW w:w="4645" w:type="dxa"/>
          </w:tcPr>
          <w:p w14:paraId="63DC67C1" w14:textId="77777777" w:rsidR="00D62E15" w:rsidRPr="00A15145" w:rsidRDefault="00D62E15" w:rsidP="00FE605C">
            <w:pPr>
              <w:widowControl w:val="0"/>
              <w:spacing w:after="0"/>
              <w:ind w:firstLine="0"/>
              <w:jc w:val="center"/>
              <w:rPr>
                <w:b/>
                <w:sz w:val="26"/>
                <w:szCs w:val="28"/>
              </w:rPr>
            </w:pPr>
            <w:r w:rsidRPr="00A15145">
              <w:rPr>
                <w:b/>
                <w:sz w:val="26"/>
                <w:szCs w:val="28"/>
              </w:rPr>
              <w:t>THỦ TRƯỞNG</w:t>
            </w:r>
          </w:p>
          <w:p w14:paraId="19853467" w14:textId="77777777" w:rsidR="00D62E15" w:rsidRPr="00A15145" w:rsidRDefault="00D62E15" w:rsidP="00FE605C">
            <w:pPr>
              <w:widowControl w:val="0"/>
              <w:spacing w:after="0"/>
              <w:ind w:firstLine="0"/>
              <w:jc w:val="center"/>
              <w:rPr>
                <w:b/>
                <w:sz w:val="26"/>
                <w:szCs w:val="28"/>
              </w:rPr>
            </w:pPr>
            <w:r w:rsidRPr="00A15145">
              <w:rPr>
                <w:b/>
                <w:sz w:val="26"/>
                <w:szCs w:val="28"/>
              </w:rPr>
              <w:t>TỔ CHỨC CHỦ TRÌ NHIỆM VỤ</w:t>
            </w:r>
          </w:p>
          <w:p w14:paraId="0A21FD95" w14:textId="77777777" w:rsidR="00D62E15" w:rsidRDefault="00D62E15" w:rsidP="00FE605C">
            <w:pPr>
              <w:widowControl w:val="0"/>
              <w:spacing w:after="0"/>
              <w:ind w:firstLine="0"/>
              <w:jc w:val="center"/>
              <w:rPr>
                <w:sz w:val="26"/>
                <w:szCs w:val="28"/>
                <w:lang w:val="en-US"/>
              </w:rPr>
            </w:pPr>
            <w:r w:rsidRPr="00A15145">
              <w:rPr>
                <w:sz w:val="26"/>
                <w:szCs w:val="28"/>
              </w:rPr>
              <w:t xml:space="preserve"> (</w:t>
            </w:r>
            <w:r w:rsidRPr="00A15145">
              <w:rPr>
                <w:i/>
                <w:sz w:val="26"/>
                <w:szCs w:val="28"/>
              </w:rPr>
              <w:t>Họ, tên, chữ ký và đóng dấu</w:t>
            </w:r>
            <w:r w:rsidRPr="00A15145">
              <w:rPr>
                <w:sz w:val="26"/>
                <w:szCs w:val="28"/>
              </w:rPr>
              <w:t>)</w:t>
            </w:r>
          </w:p>
          <w:p w14:paraId="787A4653" w14:textId="77777777" w:rsidR="00A15145" w:rsidRDefault="00A15145" w:rsidP="00FE605C">
            <w:pPr>
              <w:widowControl w:val="0"/>
              <w:spacing w:after="0"/>
              <w:ind w:firstLine="0"/>
              <w:jc w:val="center"/>
              <w:rPr>
                <w:sz w:val="26"/>
                <w:szCs w:val="28"/>
                <w:lang w:val="en-US"/>
              </w:rPr>
            </w:pPr>
          </w:p>
          <w:p w14:paraId="4F3FF67B" w14:textId="77777777" w:rsidR="00A15145" w:rsidRDefault="00A15145" w:rsidP="00FE605C">
            <w:pPr>
              <w:widowControl w:val="0"/>
              <w:spacing w:after="0"/>
              <w:ind w:firstLine="0"/>
              <w:jc w:val="center"/>
              <w:rPr>
                <w:sz w:val="26"/>
                <w:szCs w:val="28"/>
                <w:lang w:val="en-US"/>
              </w:rPr>
            </w:pPr>
          </w:p>
          <w:p w14:paraId="16ED09E1" w14:textId="77777777" w:rsidR="00A15145" w:rsidRDefault="00A15145" w:rsidP="00FE605C">
            <w:pPr>
              <w:widowControl w:val="0"/>
              <w:spacing w:after="0"/>
              <w:ind w:firstLine="0"/>
              <w:jc w:val="center"/>
              <w:rPr>
                <w:sz w:val="26"/>
                <w:szCs w:val="28"/>
                <w:lang w:val="en-US"/>
              </w:rPr>
            </w:pPr>
          </w:p>
          <w:p w14:paraId="173B8CA5" w14:textId="77777777" w:rsidR="00A15145" w:rsidRDefault="00A15145" w:rsidP="00FE605C">
            <w:pPr>
              <w:widowControl w:val="0"/>
              <w:spacing w:after="0"/>
              <w:ind w:firstLine="0"/>
              <w:jc w:val="center"/>
              <w:rPr>
                <w:sz w:val="26"/>
                <w:szCs w:val="28"/>
                <w:lang w:val="en-US"/>
              </w:rPr>
            </w:pPr>
          </w:p>
          <w:p w14:paraId="2F22B27B" w14:textId="77777777" w:rsidR="00A15145" w:rsidRDefault="00A15145" w:rsidP="00FE605C">
            <w:pPr>
              <w:widowControl w:val="0"/>
              <w:spacing w:after="0"/>
              <w:ind w:firstLine="0"/>
              <w:jc w:val="center"/>
              <w:rPr>
                <w:sz w:val="26"/>
                <w:szCs w:val="28"/>
                <w:lang w:val="en-US"/>
              </w:rPr>
            </w:pPr>
          </w:p>
          <w:p w14:paraId="26380C5E" w14:textId="66705EBF" w:rsidR="00A15145" w:rsidRPr="00A15145" w:rsidRDefault="00DD2153" w:rsidP="00FE605C">
            <w:pPr>
              <w:widowControl w:val="0"/>
              <w:spacing w:after="0"/>
              <w:ind w:firstLine="0"/>
              <w:jc w:val="center"/>
              <w:rPr>
                <w:b/>
                <w:bCs/>
                <w:sz w:val="26"/>
                <w:szCs w:val="28"/>
                <w:lang w:val="en-US"/>
              </w:rPr>
            </w:pPr>
            <w:r>
              <w:rPr>
                <w:b/>
                <w:bCs/>
                <w:sz w:val="26"/>
                <w:szCs w:val="28"/>
                <w:lang w:val="en-US"/>
              </w:rPr>
              <w:t>Lê Thị Trinh</w:t>
            </w:r>
          </w:p>
        </w:tc>
      </w:tr>
    </w:tbl>
    <w:p w14:paraId="2795A923" w14:textId="3FAC2E38" w:rsidR="00CC110D" w:rsidRPr="00A15145" w:rsidRDefault="00CC110D" w:rsidP="00D62E15">
      <w:pPr>
        <w:spacing w:after="0" w:line="288" w:lineRule="auto"/>
      </w:pPr>
      <w:bookmarkStart w:id="2" w:name="_GoBack"/>
      <w:bookmarkEnd w:id="2"/>
    </w:p>
    <w:sectPr w:rsidR="00CC110D" w:rsidRPr="00A15145" w:rsidSect="007D60E9">
      <w:pgSz w:w="11900" w:h="16840"/>
      <w:pgMar w:top="1134"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imesNewRomanP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0EE2"/>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13E0A"/>
    <w:multiLevelType w:val="multilevel"/>
    <w:tmpl w:val="98E042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7E5426A"/>
    <w:multiLevelType w:val="hybridMultilevel"/>
    <w:tmpl w:val="59545EE2"/>
    <w:lvl w:ilvl="0" w:tplc="1AD0242E">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E1D22"/>
    <w:multiLevelType w:val="hybridMultilevel"/>
    <w:tmpl w:val="CB2E222A"/>
    <w:lvl w:ilvl="0" w:tplc="5AD2BD54">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92"/>
    <w:rsid w:val="00010CC4"/>
    <w:rsid w:val="00020EB0"/>
    <w:rsid w:val="00055884"/>
    <w:rsid w:val="000A7029"/>
    <w:rsid w:val="00104DFF"/>
    <w:rsid w:val="00144CBB"/>
    <w:rsid w:val="00151B77"/>
    <w:rsid w:val="00167030"/>
    <w:rsid w:val="001816C9"/>
    <w:rsid w:val="001A3E3D"/>
    <w:rsid w:val="001A4FD0"/>
    <w:rsid w:val="001B6DE2"/>
    <w:rsid w:val="001C1E9C"/>
    <w:rsid w:val="002151A1"/>
    <w:rsid w:val="00240CAC"/>
    <w:rsid w:val="00246422"/>
    <w:rsid w:val="00263AD9"/>
    <w:rsid w:val="002A0DF1"/>
    <w:rsid w:val="002B1652"/>
    <w:rsid w:val="003317C2"/>
    <w:rsid w:val="0037493E"/>
    <w:rsid w:val="00387914"/>
    <w:rsid w:val="003B25A8"/>
    <w:rsid w:val="003B2EA1"/>
    <w:rsid w:val="00410683"/>
    <w:rsid w:val="004252C3"/>
    <w:rsid w:val="00426867"/>
    <w:rsid w:val="00431F6D"/>
    <w:rsid w:val="00432DE7"/>
    <w:rsid w:val="00433948"/>
    <w:rsid w:val="00441BDD"/>
    <w:rsid w:val="00447157"/>
    <w:rsid w:val="004748DC"/>
    <w:rsid w:val="00480345"/>
    <w:rsid w:val="004D6FAB"/>
    <w:rsid w:val="005213CE"/>
    <w:rsid w:val="00531824"/>
    <w:rsid w:val="005333C4"/>
    <w:rsid w:val="0056114D"/>
    <w:rsid w:val="00570F76"/>
    <w:rsid w:val="00573875"/>
    <w:rsid w:val="005C1B5B"/>
    <w:rsid w:val="005C781F"/>
    <w:rsid w:val="005F1E3E"/>
    <w:rsid w:val="00602922"/>
    <w:rsid w:val="00637CC8"/>
    <w:rsid w:val="006522C7"/>
    <w:rsid w:val="00662F4C"/>
    <w:rsid w:val="006D2A0C"/>
    <w:rsid w:val="006F5D39"/>
    <w:rsid w:val="00761079"/>
    <w:rsid w:val="007A6112"/>
    <w:rsid w:val="007D5471"/>
    <w:rsid w:val="007D60E9"/>
    <w:rsid w:val="007E03C0"/>
    <w:rsid w:val="00813725"/>
    <w:rsid w:val="00826934"/>
    <w:rsid w:val="008527FB"/>
    <w:rsid w:val="008703B1"/>
    <w:rsid w:val="00895216"/>
    <w:rsid w:val="008A409D"/>
    <w:rsid w:val="008B5305"/>
    <w:rsid w:val="008B6638"/>
    <w:rsid w:val="008E2940"/>
    <w:rsid w:val="008E546A"/>
    <w:rsid w:val="008F1C8D"/>
    <w:rsid w:val="00903843"/>
    <w:rsid w:val="00903DB7"/>
    <w:rsid w:val="00944767"/>
    <w:rsid w:val="009508BF"/>
    <w:rsid w:val="00954E8A"/>
    <w:rsid w:val="00996761"/>
    <w:rsid w:val="009A1F94"/>
    <w:rsid w:val="009C389A"/>
    <w:rsid w:val="009C4641"/>
    <w:rsid w:val="009D1A40"/>
    <w:rsid w:val="009D2E3D"/>
    <w:rsid w:val="009F24BF"/>
    <w:rsid w:val="00A15145"/>
    <w:rsid w:val="00A2499F"/>
    <w:rsid w:val="00A47E35"/>
    <w:rsid w:val="00A64DD1"/>
    <w:rsid w:val="00A837AB"/>
    <w:rsid w:val="00AA319B"/>
    <w:rsid w:val="00AB3A96"/>
    <w:rsid w:val="00AC3D62"/>
    <w:rsid w:val="00AE610B"/>
    <w:rsid w:val="00AE6A4F"/>
    <w:rsid w:val="00AF5421"/>
    <w:rsid w:val="00AF600A"/>
    <w:rsid w:val="00B138BE"/>
    <w:rsid w:val="00B54B60"/>
    <w:rsid w:val="00C005CC"/>
    <w:rsid w:val="00C01E5B"/>
    <w:rsid w:val="00C606D1"/>
    <w:rsid w:val="00CC0392"/>
    <w:rsid w:val="00CC110D"/>
    <w:rsid w:val="00D018BC"/>
    <w:rsid w:val="00D62E15"/>
    <w:rsid w:val="00D76AE7"/>
    <w:rsid w:val="00D972AE"/>
    <w:rsid w:val="00DC08A0"/>
    <w:rsid w:val="00DC6D1A"/>
    <w:rsid w:val="00DD2153"/>
    <w:rsid w:val="00E3177F"/>
    <w:rsid w:val="00E961A3"/>
    <w:rsid w:val="00ED2E88"/>
    <w:rsid w:val="00F37544"/>
    <w:rsid w:val="00F3763B"/>
    <w:rsid w:val="00F813CF"/>
    <w:rsid w:val="00FB6AD6"/>
    <w:rsid w:val="00FC5E0F"/>
    <w:rsid w:val="00FE51B4"/>
    <w:rsid w:val="00F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EC9B4"/>
  <w15:docId w15:val="{F9864F3F-2C20-224A-A5C1-BCC3FCEF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92"/>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CC039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0392"/>
    <w:rPr>
      <w:rFonts w:ascii=".VnTime" w:eastAsia="Times New Roman" w:hAnsi=".VnTime" w:cs="Times New Roman"/>
      <w:b/>
      <w:i/>
      <w:sz w:val="26"/>
      <w:szCs w:val="20"/>
    </w:rPr>
  </w:style>
  <w:style w:type="paragraph" w:styleId="BodyTextIndent">
    <w:name w:val="Body Text Indent"/>
    <w:basedOn w:val="Normal"/>
    <w:link w:val="BodyTextIndentChar"/>
    <w:rsid w:val="00CC039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CC0392"/>
    <w:rPr>
      <w:rFonts w:ascii=".VnTime" w:eastAsia="Times New Roman" w:hAnsi=".VnTime" w:cs="Times New Roman"/>
      <w:sz w:val="26"/>
      <w:szCs w:val="20"/>
    </w:rPr>
  </w:style>
  <w:style w:type="paragraph" w:styleId="BodyText2">
    <w:name w:val="Body Text 2"/>
    <w:basedOn w:val="Normal"/>
    <w:link w:val="BodyText2Char"/>
    <w:rsid w:val="00CC039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CC0392"/>
    <w:rPr>
      <w:rFonts w:ascii="Times New Roman" w:eastAsia="Times New Roman" w:hAnsi="Times New Roman" w:cs="Times New Roman"/>
      <w:sz w:val="20"/>
      <w:szCs w:val="20"/>
    </w:rPr>
  </w:style>
  <w:style w:type="paragraph" w:customStyle="1" w:styleId="Blockquote">
    <w:name w:val="Blockquote"/>
    <w:basedOn w:val="Normal"/>
    <w:rsid w:val="00CC0392"/>
    <w:pPr>
      <w:autoSpaceDE w:val="0"/>
      <w:autoSpaceDN w:val="0"/>
      <w:spacing w:before="100" w:after="100"/>
      <w:ind w:left="360" w:right="360" w:firstLine="0"/>
      <w:jc w:val="left"/>
    </w:pPr>
    <w:rPr>
      <w:rFonts w:eastAsia="Times New Roman"/>
      <w:sz w:val="24"/>
      <w:szCs w:val="24"/>
      <w:lang w:val="en-US"/>
    </w:rPr>
  </w:style>
  <w:style w:type="paragraph" w:styleId="NormalWeb">
    <w:name w:val="Normal (Web)"/>
    <w:basedOn w:val="Normal"/>
    <w:uiPriority w:val="99"/>
    <w:unhideWhenUsed/>
    <w:rsid w:val="00010CC4"/>
    <w:pPr>
      <w:spacing w:before="100" w:beforeAutospacing="1" w:after="100" w:afterAutospacing="1"/>
      <w:ind w:firstLine="0"/>
      <w:jc w:val="left"/>
    </w:pPr>
    <w:rPr>
      <w:rFonts w:eastAsia="Times New Roman"/>
      <w:sz w:val="24"/>
      <w:szCs w:val="24"/>
      <w:lang w:val="en-US"/>
    </w:rPr>
  </w:style>
  <w:style w:type="paragraph" w:styleId="ListParagraph">
    <w:name w:val="List Paragraph"/>
    <w:basedOn w:val="Normal"/>
    <w:uiPriority w:val="34"/>
    <w:qFormat/>
    <w:rsid w:val="00A2499F"/>
    <w:pPr>
      <w:ind w:left="720"/>
      <w:contextualSpacing/>
    </w:pPr>
  </w:style>
  <w:style w:type="paragraph" w:styleId="BalloonText">
    <w:name w:val="Balloon Text"/>
    <w:basedOn w:val="Normal"/>
    <w:link w:val="BalloonTextChar"/>
    <w:uiPriority w:val="99"/>
    <w:semiHidden/>
    <w:unhideWhenUsed/>
    <w:rsid w:val="00331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7C2"/>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78">
      <w:bodyDiv w:val="1"/>
      <w:marLeft w:val="0"/>
      <w:marRight w:val="0"/>
      <w:marTop w:val="0"/>
      <w:marBottom w:val="0"/>
      <w:divBdr>
        <w:top w:val="none" w:sz="0" w:space="0" w:color="auto"/>
        <w:left w:val="none" w:sz="0" w:space="0" w:color="auto"/>
        <w:bottom w:val="none" w:sz="0" w:space="0" w:color="auto"/>
        <w:right w:val="none" w:sz="0" w:space="0" w:color="auto"/>
      </w:divBdr>
    </w:div>
    <w:div w:id="29308245">
      <w:bodyDiv w:val="1"/>
      <w:marLeft w:val="0"/>
      <w:marRight w:val="0"/>
      <w:marTop w:val="0"/>
      <w:marBottom w:val="0"/>
      <w:divBdr>
        <w:top w:val="none" w:sz="0" w:space="0" w:color="auto"/>
        <w:left w:val="none" w:sz="0" w:space="0" w:color="auto"/>
        <w:bottom w:val="none" w:sz="0" w:space="0" w:color="auto"/>
        <w:right w:val="none" w:sz="0" w:space="0" w:color="auto"/>
      </w:divBdr>
    </w:div>
    <w:div w:id="410011701">
      <w:bodyDiv w:val="1"/>
      <w:marLeft w:val="0"/>
      <w:marRight w:val="0"/>
      <w:marTop w:val="0"/>
      <w:marBottom w:val="0"/>
      <w:divBdr>
        <w:top w:val="none" w:sz="0" w:space="0" w:color="auto"/>
        <w:left w:val="none" w:sz="0" w:space="0" w:color="auto"/>
        <w:bottom w:val="none" w:sz="0" w:space="0" w:color="auto"/>
        <w:right w:val="none" w:sz="0" w:space="0" w:color="auto"/>
      </w:divBdr>
      <w:divsChild>
        <w:div w:id="487600586">
          <w:marLeft w:val="0"/>
          <w:marRight w:val="0"/>
          <w:marTop w:val="0"/>
          <w:marBottom w:val="0"/>
          <w:divBdr>
            <w:top w:val="none" w:sz="0" w:space="0" w:color="auto"/>
            <w:left w:val="none" w:sz="0" w:space="0" w:color="auto"/>
            <w:bottom w:val="none" w:sz="0" w:space="0" w:color="auto"/>
            <w:right w:val="none" w:sz="0" w:space="0" w:color="auto"/>
          </w:divBdr>
          <w:divsChild>
            <w:div w:id="698117679">
              <w:marLeft w:val="0"/>
              <w:marRight w:val="0"/>
              <w:marTop w:val="0"/>
              <w:marBottom w:val="0"/>
              <w:divBdr>
                <w:top w:val="none" w:sz="0" w:space="0" w:color="auto"/>
                <w:left w:val="none" w:sz="0" w:space="0" w:color="auto"/>
                <w:bottom w:val="none" w:sz="0" w:space="0" w:color="auto"/>
                <w:right w:val="none" w:sz="0" w:space="0" w:color="auto"/>
              </w:divBdr>
              <w:divsChild>
                <w:div w:id="1656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5854">
      <w:bodyDiv w:val="1"/>
      <w:marLeft w:val="0"/>
      <w:marRight w:val="0"/>
      <w:marTop w:val="0"/>
      <w:marBottom w:val="0"/>
      <w:divBdr>
        <w:top w:val="none" w:sz="0" w:space="0" w:color="auto"/>
        <w:left w:val="none" w:sz="0" w:space="0" w:color="auto"/>
        <w:bottom w:val="none" w:sz="0" w:space="0" w:color="auto"/>
        <w:right w:val="none" w:sz="0" w:space="0" w:color="auto"/>
      </w:divBdr>
    </w:div>
    <w:div w:id="454714427">
      <w:bodyDiv w:val="1"/>
      <w:marLeft w:val="0"/>
      <w:marRight w:val="0"/>
      <w:marTop w:val="0"/>
      <w:marBottom w:val="0"/>
      <w:divBdr>
        <w:top w:val="none" w:sz="0" w:space="0" w:color="auto"/>
        <w:left w:val="none" w:sz="0" w:space="0" w:color="auto"/>
        <w:bottom w:val="none" w:sz="0" w:space="0" w:color="auto"/>
        <w:right w:val="none" w:sz="0" w:space="0" w:color="auto"/>
      </w:divBdr>
    </w:div>
    <w:div w:id="482237782">
      <w:bodyDiv w:val="1"/>
      <w:marLeft w:val="0"/>
      <w:marRight w:val="0"/>
      <w:marTop w:val="0"/>
      <w:marBottom w:val="0"/>
      <w:divBdr>
        <w:top w:val="none" w:sz="0" w:space="0" w:color="auto"/>
        <w:left w:val="none" w:sz="0" w:space="0" w:color="auto"/>
        <w:bottom w:val="none" w:sz="0" w:space="0" w:color="auto"/>
        <w:right w:val="none" w:sz="0" w:space="0" w:color="auto"/>
      </w:divBdr>
      <w:divsChild>
        <w:div w:id="565341896">
          <w:marLeft w:val="0"/>
          <w:marRight w:val="0"/>
          <w:marTop w:val="0"/>
          <w:marBottom w:val="0"/>
          <w:divBdr>
            <w:top w:val="none" w:sz="0" w:space="0" w:color="auto"/>
            <w:left w:val="none" w:sz="0" w:space="0" w:color="auto"/>
            <w:bottom w:val="none" w:sz="0" w:space="0" w:color="auto"/>
            <w:right w:val="none" w:sz="0" w:space="0" w:color="auto"/>
          </w:divBdr>
          <w:divsChild>
            <w:div w:id="1246574740">
              <w:marLeft w:val="0"/>
              <w:marRight w:val="0"/>
              <w:marTop w:val="0"/>
              <w:marBottom w:val="0"/>
              <w:divBdr>
                <w:top w:val="none" w:sz="0" w:space="0" w:color="auto"/>
                <w:left w:val="none" w:sz="0" w:space="0" w:color="auto"/>
                <w:bottom w:val="none" w:sz="0" w:space="0" w:color="auto"/>
                <w:right w:val="none" w:sz="0" w:space="0" w:color="auto"/>
              </w:divBdr>
              <w:divsChild>
                <w:div w:id="19934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5441">
      <w:bodyDiv w:val="1"/>
      <w:marLeft w:val="0"/>
      <w:marRight w:val="0"/>
      <w:marTop w:val="0"/>
      <w:marBottom w:val="0"/>
      <w:divBdr>
        <w:top w:val="none" w:sz="0" w:space="0" w:color="auto"/>
        <w:left w:val="none" w:sz="0" w:space="0" w:color="auto"/>
        <w:bottom w:val="none" w:sz="0" w:space="0" w:color="auto"/>
        <w:right w:val="none" w:sz="0" w:space="0" w:color="auto"/>
      </w:divBdr>
      <w:divsChild>
        <w:div w:id="1320158109">
          <w:marLeft w:val="0"/>
          <w:marRight w:val="0"/>
          <w:marTop w:val="0"/>
          <w:marBottom w:val="0"/>
          <w:divBdr>
            <w:top w:val="none" w:sz="0" w:space="0" w:color="auto"/>
            <w:left w:val="none" w:sz="0" w:space="0" w:color="auto"/>
            <w:bottom w:val="none" w:sz="0" w:space="0" w:color="auto"/>
            <w:right w:val="none" w:sz="0" w:space="0" w:color="auto"/>
          </w:divBdr>
          <w:divsChild>
            <w:div w:id="134652071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,305,467,</UserShare>
    <UserEdit xmlns="4fbc9bd2-95f2-4216-8ce4-0fe6c7b9ade8">,467,</UserEdit>
    <TypeFile xmlns="4fbc9bd2-95f2-4216-8ce4-0fe6c7b9ade8">4</TypeFile>
    <UserOwner xmlns="4fbc9bd2-95f2-4216-8ce4-0fe6c7b9ade8">467</UserOwner>
    <UserCreated xmlns="4fbc9bd2-95f2-4216-8ce4-0fe6c7b9ade8">467</UserCreated>
  </documentManagement>
</p:properties>
</file>

<file path=customXml/itemProps1.xml><?xml version="1.0" encoding="utf-8"?>
<ds:datastoreItem xmlns:ds="http://schemas.openxmlformats.org/officeDocument/2006/customXml" ds:itemID="{2CA3804E-16E2-4DE3-A9DB-6371E8AC1CB3}"/>
</file>

<file path=customXml/itemProps2.xml><?xml version="1.0" encoding="utf-8"?>
<ds:datastoreItem xmlns:ds="http://schemas.openxmlformats.org/officeDocument/2006/customXml" ds:itemID="{F9B231C5-A314-4D1D-95AE-EC347F395A9E}"/>
</file>

<file path=customXml/itemProps3.xml><?xml version="1.0" encoding="utf-8"?>
<ds:datastoreItem xmlns:ds="http://schemas.openxmlformats.org/officeDocument/2006/customXml" ds:itemID="{4BB9A084-6349-4CB3-A6DC-FB21374F8F06}"/>
</file>

<file path=docProps/app.xml><?xml version="1.0" encoding="utf-8"?>
<Properties xmlns="http://schemas.openxmlformats.org/officeDocument/2006/extended-properties" xmlns:vt="http://schemas.openxmlformats.org/officeDocument/2006/docPropsVTypes">
  <Template>Normal</Template>
  <TotalTime>421</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Nguyen</dc:creator>
  <cp:keywords/>
  <dc:description/>
  <cp:lastModifiedBy>Windows User</cp:lastModifiedBy>
  <cp:revision>27</cp:revision>
  <cp:lastPrinted>2024-04-25T04:29:00Z</cp:lastPrinted>
  <dcterms:created xsi:type="dcterms:W3CDTF">2019-03-29T03:00:00Z</dcterms:created>
  <dcterms:modified xsi:type="dcterms:W3CDTF">2024-10-29T02:53:00Z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