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63EA" w14:textId="77777777" w:rsidR="00205C4F" w:rsidRPr="00B8633A" w:rsidRDefault="00205C4F" w:rsidP="00205C4F">
      <w:pPr>
        <w:tabs>
          <w:tab w:val="left" w:pos="284"/>
          <w:tab w:val="left" w:pos="426"/>
        </w:tabs>
        <w:spacing w:after="0" w:line="288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Hlk179208202"/>
      <w:r w:rsidRPr="00B8633A">
        <w:rPr>
          <w:rFonts w:ascii="Times New Roman" w:eastAsia="Calibri" w:hAnsi="Times New Roman" w:cs="Times New Roman"/>
          <w:b/>
          <w:sz w:val="24"/>
          <w:szCs w:val="28"/>
        </w:rPr>
        <w:t>Mẫu 1</w:t>
      </w:r>
    </w:p>
    <w:p w14:paraId="3093FBDA" w14:textId="77777777" w:rsidR="00205C4F" w:rsidRPr="00B8633A" w:rsidRDefault="00205C4F" w:rsidP="00205C4F">
      <w:pPr>
        <w:tabs>
          <w:tab w:val="left" w:pos="284"/>
          <w:tab w:val="left" w:pos="426"/>
        </w:tabs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8633A">
        <w:rPr>
          <w:rFonts w:ascii="Times New Roman" w:eastAsia="Calibri" w:hAnsi="Times New Roman" w:cs="Times New Roman"/>
          <w:sz w:val="26"/>
          <w:szCs w:val="26"/>
        </w:rPr>
        <w:t>11/2014/TT-BKHCN</w:t>
      </w:r>
    </w:p>
    <w:p w14:paraId="38319DA2" w14:textId="77777777" w:rsidR="00205C4F" w:rsidRPr="00B8633A" w:rsidRDefault="00205C4F" w:rsidP="00205C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633A">
        <w:rPr>
          <w:rFonts w:ascii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14:paraId="6279159C" w14:textId="77777777" w:rsidR="00205C4F" w:rsidRPr="00B8633A" w:rsidRDefault="00205C4F" w:rsidP="00205C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633A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5A3EDFA1" w14:textId="77777777" w:rsidR="00205C4F" w:rsidRPr="00B8633A" w:rsidRDefault="00205C4F" w:rsidP="00205C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8633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9BC3F" wp14:editId="3807AB55">
                <wp:simplePos x="0" y="0"/>
                <wp:positionH relativeFrom="column">
                  <wp:posOffset>1823720</wp:posOffset>
                </wp:positionH>
                <wp:positionV relativeFrom="paragraph">
                  <wp:posOffset>25400</wp:posOffset>
                </wp:positionV>
                <wp:extent cx="2087245" cy="0"/>
                <wp:effectExtent l="8255" t="8255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884F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2pt" to="307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"/>
            </w:pict>
          </mc:Fallback>
        </mc:AlternateContent>
      </w:r>
    </w:p>
    <w:p w14:paraId="39161B26" w14:textId="78F1F55D" w:rsidR="00205C4F" w:rsidRPr="00B8633A" w:rsidRDefault="00205C4F" w:rsidP="000A502E">
      <w:pPr>
        <w:spacing w:after="0"/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 w:rsidRPr="00B8633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="000A502E" w:rsidRPr="00B8633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="000A502E" w:rsidRPr="00B8633A">
        <w:rPr>
          <w:rFonts w:ascii="Times New Roman" w:hAnsi="Times New Roman" w:cs="Times New Roman"/>
          <w:i/>
          <w:iCs/>
          <w:sz w:val="28"/>
          <w:szCs w:val="28"/>
          <w:lang w:val="vi-VN"/>
        </w:rPr>
        <w:t>Hà Nội</w:t>
      </w:r>
      <w:r w:rsidRPr="00B8633A">
        <w:rPr>
          <w:rFonts w:ascii="Times New Roman" w:hAnsi="Times New Roman" w:cs="Times New Roman"/>
          <w:i/>
          <w:iCs/>
          <w:sz w:val="28"/>
          <w:szCs w:val="28"/>
        </w:rPr>
        <w:t xml:space="preserve">, ngày  </w:t>
      </w:r>
      <w:r w:rsidR="009202CB" w:rsidRPr="00B8633A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B8633A">
        <w:rPr>
          <w:rFonts w:ascii="Times New Roman" w:hAnsi="Times New Roman" w:cs="Times New Roman"/>
          <w:i/>
          <w:iCs/>
          <w:sz w:val="28"/>
          <w:szCs w:val="28"/>
        </w:rPr>
        <w:t xml:space="preserve">  tháng  </w:t>
      </w:r>
      <w:r w:rsidR="009202CB" w:rsidRPr="00B8633A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B8633A">
        <w:rPr>
          <w:rFonts w:ascii="Times New Roman" w:hAnsi="Times New Roman" w:cs="Times New Roman"/>
          <w:i/>
          <w:iCs/>
          <w:sz w:val="28"/>
          <w:szCs w:val="28"/>
        </w:rPr>
        <w:t xml:space="preserve">   năm 20</w:t>
      </w:r>
      <w:r w:rsidR="000A502E" w:rsidRPr="00B8633A">
        <w:rPr>
          <w:rFonts w:ascii="Times New Roman" w:hAnsi="Times New Roman" w:cs="Times New Roman"/>
          <w:i/>
          <w:iCs/>
          <w:sz w:val="28"/>
          <w:szCs w:val="28"/>
          <w:lang w:val="vi-VN"/>
        </w:rPr>
        <w:t>24</w:t>
      </w:r>
    </w:p>
    <w:p w14:paraId="201C5DB8" w14:textId="77777777" w:rsidR="000A502E" w:rsidRPr="00B8633A" w:rsidRDefault="000A502E" w:rsidP="00205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B44184F" w14:textId="77777777" w:rsidR="00205C4F" w:rsidRPr="00B8633A" w:rsidRDefault="00205C4F" w:rsidP="00205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33A">
        <w:rPr>
          <w:rFonts w:ascii="Times New Roman" w:hAnsi="Times New Roman" w:cs="Times New Roman"/>
          <w:b/>
          <w:sz w:val="28"/>
          <w:szCs w:val="28"/>
        </w:rPr>
        <w:t xml:space="preserve">BÁO CÁO KẾT QUẢ TỰ ĐÁNH GIÁ </w:t>
      </w:r>
    </w:p>
    <w:p w14:paraId="7E657EF0" w14:textId="77777777" w:rsidR="00205C4F" w:rsidRPr="00B8633A" w:rsidRDefault="00205C4F" w:rsidP="00205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33A">
        <w:rPr>
          <w:rFonts w:ascii="Times New Roman" w:hAnsi="Times New Roman" w:cs="Times New Roman"/>
          <w:b/>
          <w:sz w:val="28"/>
          <w:szCs w:val="28"/>
        </w:rPr>
        <w:t>NHIỆM VỤ KHOA HỌC VÀ CÔNG NGHỆ CẤP QUỐC GIA</w:t>
      </w:r>
    </w:p>
    <w:p w14:paraId="16C3C14A" w14:textId="77777777" w:rsidR="00205C4F" w:rsidRPr="00B8633A" w:rsidRDefault="00205C4F" w:rsidP="00205C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DAF059" w14:textId="77777777" w:rsidR="00205C4F" w:rsidRPr="00B8633A" w:rsidRDefault="00205C4F" w:rsidP="00613ECB">
      <w:pPr>
        <w:pStyle w:val="BodyText2"/>
        <w:spacing w:after="60" w:line="312" w:lineRule="auto"/>
        <w:jc w:val="both"/>
        <w:rPr>
          <w:b/>
          <w:bCs/>
          <w:sz w:val="28"/>
          <w:szCs w:val="28"/>
        </w:rPr>
      </w:pPr>
      <w:r w:rsidRPr="00B8633A">
        <w:rPr>
          <w:b/>
          <w:bCs/>
          <w:sz w:val="28"/>
          <w:szCs w:val="28"/>
        </w:rPr>
        <w:t>I. Thông tin chung về nhiệm vụ:</w:t>
      </w:r>
    </w:p>
    <w:p w14:paraId="60437693" w14:textId="77777777" w:rsidR="00205C4F" w:rsidRPr="00B8633A" w:rsidRDefault="00205C4F" w:rsidP="00613ECB">
      <w:pPr>
        <w:pStyle w:val="BodyText2"/>
        <w:spacing w:after="60" w:line="312" w:lineRule="auto"/>
        <w:jc w:val="both"/>
        <w:rPr>
          <w:bCs/>
          <w:sz w:val="28"/>
          <w:szCs w:val="28"/>
          <w:lang w:val="vi-VN"/>
        </w:rPr>
      </w:pPr>
      <w:r w:rsidRPr="00B8633A">
        <w:rPr>
          <w:b/>
          <w:bCs/>
          <w:sz w:val="28"/>
          <w:szCs w:val="28"/>
        </w:rPr>
        <w:t xml:space="preserve">1. </w:t>
      </w:r>
      <w:r w:rsidR="005D1185" w:rsidRPr="00B8633A">
        <w:rPr>
          <w:b/>
          <w:sz w:val="28"/>
          <w:szCs w:val="28"/>
        </w:rPr>
        <w:t>Tên nhiệm vụ</w:t>
      </w:r>
      <w:r w:rsidRPr="00B8633A">
        <w:rPr>
          <w:b/>
          <w:sz w:val="28"/>
          <w:szCs w:val="28"/>
        </w:rPr>
        <w:t>:</w:t>
      </w:r>
      <w:r w:rsidR="005D1185" w:rsidRPr="00B8633A">
        <w:rPr>
          <w:b/>
          <w:sz w:val="28"/>
          <w:szCs w:val="28"/>
          <w:lang w:val="vi-VN"/>
        </w:rPr>
        <w:t xml:space="preserve"> </w:t>
      </w:r>
      <w:r w:rsidR="000A502E" w:rsidRPr="00B8633A">
        <w:rPr>
          <w:bCs/>
          <w:sz w:val="28"/>
          <w:szCs w:val="28"/>
          <w:lang w:val="vi-VN"/>
        </w:rPr>
        <w:t>Khai thác, phát triển nguồn gen lúa gạo màu: Tả Cù Hồng (Lai Châu), Chằm Dạo (Sơn La) và Tẻ đỏ Hà Nhì (Điện Biên)</w:t>
      </w:r>
    </w:p>
    <w:p w14:paraId="1728C324" w14:textId="77777777" w:rsidR="005D1185" w:rsidRPr="00B8633A" w:rsidRDefault="005D1185" w:rsidP="00613ECB">
      <w:pPr>
        <w:spacing w:after="60" w:line="312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Mã số: 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>NVQG-2020/ĐT.16</w:t>
      </w:r>
    </w:p>
    <w:p w14:paraId="11D2F879" w14:textId="77777777" w:rsidR="005D1185" w:rsidRPr="00B8633A" w:rsidRDefault="00132DD0" w:rsidP="00613ECB">
      <w:pPr>
        <w:pStyle w:val="BodyText2"/>
        <w:spacing w:after="60" w:line="312" w:lineRule="auto"/>
        <w:jc w:val="both"/>
        <w:rPr>
          <w:sz w:val="28"/>
          <w:szCs w:val="28"/>
          <w:lang w:val="vi-VN"/>
        </w:rPr>
      </w:pPr>
      <w:r w:rsidRPr="00B8633A">
        <w:rPr>
          <w:bCs/>
          <w:sz w:val="28"/>
          <w:szCs w:val="28"/>
          <w:lang w:val="vi-VN"/>
        </w:rPr>
        <w:t>Thuộc c</w:t>
      </w:r>
      <w:r w:rsidR="00205C4F" w:rsidRPr="00B8633A">
        <w:rPr>
          <w:bCs/>
          <w:sz w:val="28"/>
          <w:szCs w:val="28"/>
        </w:rPr>
        <w:t>hương trình</w:t>
      </w:r>
      <w:r w:rsidR="005D1185" w:rsidRPr="00B8633A">
        <w:rPr>
          <w:bCs/>
          <w:sz w:val="28"/>
          <w:szCs w:val="28"/>
          <w:lang w:val="vi-VN"/>
        </w:rPr>
        <w:t xml:space="preserve">: </w:t>
      </w:r>
      <w:r w:rsidR="005D1185" w:rsidRPr="00B8633A">
        <w:rPr>
          <w:sz w:val="28"/>
          <w:szCs w:val="28"/>
          <w:lang w:val="nl-NL"/>
        </w:rPr>
        <w:t>Bảo tồn và sử dụng bền vững nguồn gen đến năm 2025, định hướng đến năm 2030.</w:t>
      </w:r>
    </w:p>
    <w:p w14:paraId="6592FCDE" w14:textId="77777777" w:rsidR="00205C4F" w:rsidRPr="00B8633A" w:rsidRDefault="005D1185" w:rsidP="00613ECB">
      <w:pPr>
        <w:spacing w:after="60" w:line="312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86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>M</w:t>
      </w:r>
      <w:r w:rsidR="00205C4F" w:rsidRPr="00B8633A">
        <w:rPr>
          <w:rFonts w:ascii="Times New Roman" w:hAnsi="Times New Roman" w:cs="Times New Roman"/>
          <w:bCs/>
          <w:sz w:val="28"/>
          <w:szCs w:val="28"/>
        </w:rPr>
        <w:t>ã số chương trình</w:t>
      </w:r>
      <w:r w:rsidRPr="00B8633A">
        <w:rPr>
          <w:rFonts w:ascii="Times New Roman" w:hAnsi="Times New Roman" w:cs="Times New Roman"/>
          <w:sz w:val="28"/>
          <w:szCs w:val="28"/>
        </w:rPr>
        <w:t xml:space="preserve">: </w:t>
      </w:r>
      <w:r w:rsidRPr="00B8633A">
        <w:rPr>
          <w:rFonts w:ascii="Times New Roman" w:hAnsi="Times New Roman" w:cs="Times New Roman"/>
          <w:sz w:val="28"/>
          <w:szCs w:val="28"/>
          <w:lang w:val="pt-BR"/>
        </w:rPr>
        <w:t>QGQG</w:t>
      </w:r>
    </w:p>
    <w:p w14:paraId="52FBB25B" w14:textId="77777777" w:rsidR="00205C4F" w:rsidRPr="00B8633A" w:rsidRDefault="00205C4F" w:rsidP="00613ECB">
      <w:pPr>
        <w:pStyle w:val="BodyTextIndent"/>
        <w:spacing w:after="60" w:line="312" w:lineRule="auto"/>
        <w:rPr>
          <w:rFonts w:ascii="Times New Roman" w:hAnsi="Times New Roman"/>
          <w:bCs/>
          <w:sz w:val="28"/>
          <w:szCs w:val="28"/>
          <w:lang w:val="vi-VN"/>
        </w:rPr>
      </w:pPr>
      <w:r w:rsidRPr="00B8633A">
        <w:rPr>
          <w:rFonts w:ascii="Times New Roman" w:hAnsi="Times New Roman"/>
          <w:bCs/>
          <w:sz w:val="28"/>
          <w:szCs w:val="28"/>
          <w:lang w:val="vi-VN"/>
        </w:rPr>
        <w:t>2. Mục tiêu nhiệm vụ:</w:t>
      </w:r>
    </w:p>
    <w:p w14:paraId="1CF62181" w14:textId="77777777" w:rsidR="005D1185" w:rsidRPr="00B8633A" w:rsidRDefault="005D1185" w:rsidP="00613ECB">
      <w:pPr>
        <w:spacing w:after="60" w:line="312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B8633A">
        <w:rPr>
          <w:rFonts w:ascii="Times New Roman" w:hAnsi="Times New Roman" w:cs="Times New Roman"/>
          <w:bCs/>
          <w:i/>
          <w:sz w:val="28"/>
          <w:szCs w:val="28"/>
          <w:lang w:val="it-IT"/>
        </w:rPr>
        <w:t>Mục tiêu chung:</w:t>
      </w:r>
    </w:p>
    <w:p w14:paraId="2970208A" w14:textId="77777777" w:rsidR="005D1185" w:rsidRPr="00B8633A" w:rsidRDefault="005D1185" w:rsidP="00613ECB">
      <w:pPr>
        <w:spacing w:after="60"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B8633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Khai thác và phát triển hiệu quả được 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>nguồn gen</w:t>
      </w:r>
      <w:r w:rsidRPr="00B86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>lúa gạo màu: Tả C</w:t>
      </w:r>
      <w:r w:rsidRPr="00B8633A">
        <w:rPr>
          <w:rFonts w:ascii="Times New Roman" w:hAnsi="Times New Roman" w:cs="Times New Roman"/>
          <w:bCs/>
          <w:sz w:val="28"/>
          <w:szCs w:val="28"/>
        </w:rPr>
        <w:t>ù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Hồng (Lai Châu), Chằm Dạo (Sơn La) và </w:t>
      </w:r>
      <w:r w:rsidRPr="00B8633A">
        <w:rPr>
          <w:rFonts w:ascii="Times New Roman" w:hAnsi="Times New Roman" w:cs="Times New Roman"/>
          <w:bCs/>
          <w:sz w:val="28"/>
          <w:szCs w:val="28"/>
        </w:rPr>
        <w:t xml:space="preserve">Tẻ Đỏ 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>Hà Nhì (Điện Biên)</w:t>
      </w:r>
      <w:r w:rsidRPr="00B8633A">
        <w:rPr>
          <w:rFonts w:ascii="Times New Roman" w:hAnsi="Times New Roman" w:cs="Times New Roman"/>
          <w:bCs/>
          <w:sz w:val="28"/>
          <w:szCs w:val="28"/>
        </w:rPr>
        <w:t xml:space="preserve"> theo chuỗi giá trị đáp ứng nhu cầu người tiêu dùng.</w:t>
      </w:r>
    </w:p>
    <w:p w14:paraId="4D9D1D55" w14:textId="77777777" w:rsidR="005D1185" w:rsidRPr="00B8633A" w:rsidRDefault="005D1185" w:rsidP="00613ECB">
      <w:pPr>
        <w:spacing w:after="60" w:line="312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B8633A">
        <w:rPr>
          <w:rFonts w:ascii="Times New Roman" w:hAnsi="Times New Roman" w:cs="Times New Roman"/>
          <w:bCs/>
          <w:i/>
          <w:sz w:val="28"/>
          <w:szCs w:val="28"/>
          <w:lang w:val="it-IT"/>
        </w:rPr>
        <w:t xml:space="preserve">Mục tiêu cụ thể: </w:t>
      </w:r>
    </w:p>
    <w:p w14:paraId="1F7B1F7F" w14:textId="77777777" w:rsidR="005D1185" w:rsidRPr="00B8633A" w:rsidRDefault="005D1185" w:rsidP="00613ECB">
      <w:pPr>
        <w:spacing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>Xây dựng được b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ộ </w:t>
      </w:r>
      <w:r w:rsidRPr="00B8633A">
        <w:rPr>
          <w:rFonts w:ascii="Times New Roman" w:hAnsi="Times New Roman" w:cs="Times New Roman"/>
          <w:sz w:val="28"/>
          <w:szCs w:val="28"/>
        </w:rPr>
        <w:t>dữ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 liệu </w:t>
      </w:r>
      <w:r w:rsidRPr="00B8633A">
        <w:rPr>
          <w:rFonts w:ascii="Times New Roman" w:hAnsi="Times New Roman" w:cs="Times New Roman"/>
          <w:sz w:val="28"/>
          <w:szCs w:val="28"/>
        </w:rPr>
        <w:t xml:space="preserve">cơ sở 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về các đặc tính nông sinh học của </w:t>
      </w:r>
      <w:r w:rsidRPr="00B8633A">
        <w:rPr>
          <w:rFonts w:ascii="Times New Roman" w:hAnsi="Times New Roman" w:cs="Times New Roman"/>
          <w:sz w:val="28"/>
          <w:szCs w:val="28"/>
        </w:rPr>
        <w:t>3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 giống </w:t>
      </w:r>
      <w:r w:rsidRPr="00B8633A">
        <w:rPr>
          <w:rFonts w:ascii="Times New Roman" w:hAnsi="Times New Roman" w:cs="Times New Roman"/>
          <w:sz w:val="28"/>
          <w:szCs w:val="28"/>
        </w:rPr>
        <w:t>lúa gạo màu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Tả C</w:t>
      </w:r>
      <w:r w:rsidRPr="00B8633A">
        <w:rPr>
          <w:rFonts w:ascii="Times New Roman" w:hAnsi="Times New Roman" w:cs="Times New Roman"/>
          <w:bCs/>
          <w:sz w:val="28"/>
          <w:szCs w:val="28"/>
        </w:rPr>
        <w:t>ù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Hồng, Chằm Dạo và </w:t>
      </w:r>
      <w:r w:rsidRPr="00B8633A">
        <w:rPr>
          <w:rFonts w:ascii="Times New Roman" w:hAnsi="Times New Roman" w:cs="Times New Roman"/>
          <w:bCs/>
          <w:sz w:val="28"/>
          <w:szCs w:val="28"/>
        </w:rPr>
        <w:t xml:space="preserve">Tẻ Đỏ 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>Hà Nhì</w:t>
      </w:r>
      <w:r w:rsidRPr="00B8633A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7407E7" w14:textId="77777777" w:rsidR="005D1185" w:rsidRPr="00B8633A" w:rsidRDefault="005D1185" w:rsidP="00613ECB">
      <w:pPr>
        <w:spacing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  <w:lang w:val="it-IT"/>
        </w:rPr>
        <w:t xml:space="preserve">- 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>Phục tráng</w:t>
      </w:r>
      <w:r w:rsidRPr="00B8633A">
        <w:rPr>
          <w:rFonts w:ascii="Times New Roman" w:hAnsi="Times New Roman" w:cs="Times New Roman"/>
          <w:sz w:val="28"/>
          <w:szCs w:val="28"/>
          <w:lang w:val="it-IT"/>
        </w:rPr>
        <w:t xml:space="preserve"> được </w:t>
      </w:r>
      <w:r w:rsidRPr="00B8633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03 </w:t>
      </w:r>
      <w:r w:rsidRPr="00B8633A">
        <w:rPr>
          <w:rFonts w:ascii="Times New Roman" w:hAnsi="Times New Roman" w:cs="Times New Roman"/>
          <w:bCs/>
          <w:sz w:val="28"/>
          <w:szCs w:val="28"/>
        </w:rPr>
        <w:t xml:space="preserve">giống 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>lúa gạo màu</w:t>
      </w:r>
      <w:r w:rsidRPr="00B8633A">
        <w:rPr>
          <w:rFonts w:ascii="Times New Roman" w:hAnsi="Times New Roman" w:cs="Times New Roman"/>
          <w:sz w:val="28"/>
          <w:szCs w:val="28"/>
        </w:rPr>
        <w:t>, số lượng 200kg s</w:t>
      </w:r>
      <w:r w:rsidRPr="00B8633A">
        <w:rPr>
          <w:rFonts w:ascii="Times New Roman" w:hAnsi="Times New Roman" w:cs="Times New Roman"/>
          <w:bCs/>
          <w:sz w:val="28"/>
          <w:szCs w:val="28"/>
        </w:rPr>
        <w:t>iêu nguyên chủng</w:t>
      </w:r>
      <w:r w:rsidRPr="00B8633A">
        <w:rPr>
          <w:rFonts w:ascii="Times New Roman" w:hAnsi="Times New Roman" w:cs="Times New Roman"/>
          <w:sz w:val="28"/>
          <w:szCs w:val="28"/>
        </w:rPr>
        <w:t xml:space="preserve">/1 giống; </w:t>
      </w:r>
    </w:p>
    <w:p w14:paraId="6B600EAB" w14:textId="77777777" w:rsidR="005D1185" w:rsidRPr="00B8633A" w:rsidRDefault="005D1185" w:rsidP="00613ECB">
      <w:pPr>
        <w:spacing w:after="6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33A">
        <w:rPr>
          <w:rFonts w:ascii="Times New Roman" w:hAnsi="Times New Roman" w:cs="Times New Roman"/>
          <w:bCs/>
          <w:sz w:val="28"/>
          <w:szCs w:val="28"/>
        </w:rPr>
        <w:t xml:space="preserve">- Xây dựng được quy trình nhân giống 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>siêu nguyên chủng và nguyên chủng</w:t>
      </w:r>
      <w:r w:rsidRPr="00B8633A">
        <w:rPr>
          <w:rFonts w:ascii="Times New Roman" w:hAnsi="Times New Roman" w:cs="Times New Roman"/>
          <w:bCs/>
          <w:sz w:val="28"/>
          <w:szCs w:val="28"/>
        </w:rPr>
        <w:t xml:space="preserve"> của 3 giống;</w:t>
      </w:r>
    </w:p>
    <w:p w14:paraId="5F1FA996" w14:textId="77777777" w:rsidR="005D1185" w:rsidRPr="00B8633A" w:rsidRDefault="005D1185" w:rsidP="00613ECB">
      <w:pPr>
        <w:spacing w:after="6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33A">
        <w:rPr>
          <w:rFonts w:ascii="Times New Roman" w:hAnsi="Times New Roman" w:cs="Times New Roman"/>
          <w:bCs/>
          <w:sz w:val="28"/>
          <w:szCs w:val="28"/>
        </w:rPr>
        <w:t>- Xây dựng được quy trình sản xuất lúa thương phẩm của 03 giống;</w:t>
      </w:r>
    </w:p>
    <w:p w14:paraId="5CB9B5E2" w14:textId="77777777" w:rsidR="005D1185" w:rsidRPr="00B8633A" w:rsidRDefault="005D1185" w:rsidP="00613ECB">
      <w:pPr>
        <w:spacing w:after="6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33A">
        <w:rPr>
          <w:rFonts w:ascii="Times New Roman" w:hAnsi="Times New Roman" w:cs="Times New Roman"/>
          <w:bCs/>
          <w:sz w:val="28"/>
          <w:szCs w:val="28"/>
        </w:rPr>
        <w:t>- Xây dựng m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ô hình sản xuất cho </w:t>
      </w:r>
      <w:r w:rsidRPr="00B8633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03 </w:t>
      </w:r>
      <w:r w:rsidRPr="00B8633A">
        <w:rPr>
          <w:rFonts w:ascii="Times New Roman" w:hAnsi="Times New Roman" w:cs="Times New Roman"/>
          <w:bCs/>
          <w:sz w:val="28"/>
          <w:szCs w:val="28"/>
        </w:rPr>
        <w:t xml:space="preserve">giống 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>lúa</w:t>
      </w:r>
      <w:r w:rsidRPr="00B8633A">
        <w:rPr>
          <w:rFonts w:ascii="Times New Roman" w:hAnsi="Times New Roman" w:cs="Times New Roman"/>
          <w:bCs/>
          <w:sz w:val="28"/>
          <w:szCs w:val="28"/>
        </w:rPr>
        <w:t>, quy mô 10 ha/1 mô hình, hiệu quả kinh tế tăng ≥ 15% so với giống lúa chưa phục tráng;</w:t>
      </w:r>
    </w:p>
    <w:p w14:paraId="5B838980" w14:textId="77777777" w:rsidR="00205C4F" w:rsidRPr="00B8633A" w:rsidRDefault="005D1185" w:rsidP="00613ECB">
      <w:pPr>
        <w:pStyle w:val="BodyTextIndent"/>
        <w:spacing w:after="60" w:line="312" w:lineRule="auto"/>
        <w:rPr>
          <w:rFonts w:ascii="Times New Roman" w:hAnsi="Times New Roman"/>
          <w:bCs/>
          <w:sz w:val="28"/>
          <w:szCs w:val="28"/>
          <w:lang w:val="vi-VN"/>
        </w:rPr>
      </w:pPr>
      <w:r w:rsidRPr="00B8633A">
        <w:rPr>
          <w:rFonts w:ascii="Times New Roman" w:hAnsi="Times New Roman"/>
          <w:bCs/>
          <w:sz w:val="28"/>
          <w:szCs w:val="28"/>
        </w:rPr>
        <w:t xml:space="preserve">- </w:t>
      </w:r>
      <w:r w:rsidRPr="00B8633A">
        <w:rPr>
          <w:rFonts w:ascii="Times New Roman" w:hAnsi="Times New Roman"/>
          <w:bCs/>
          <w:sz w:val="28"/>
          <w:szCs w:val="28"/>
          <w:lang w:val="vi-VN"/>
        </w:rPr>
        <w:t>Xây dựng</w:t>
      </w:r>
      <w:r w:rsidRPr="00B8633A">
        <w:rPr>
          <w:rFonts w:ascii="Times New Roman" w:hAnsi="Times New Roman"/>
          <w:bCs/>
          <w:sz w:val="28"/>
          <w:szCs w:val="28"/>
        </w:rPr>
        <w:t xml:space="preserve"> 01 mô hình liên kết theo chuỗi giá trị sản phẩm chế biến từ lúa gạo màu.</w:t>
      </w:r>
    </w:p>
    <w:p w14:paraId="603ECAA4" w14:textId="77777777" w:rsidR="00205C4F" w:rsidRPr="00B8633A" w:rsidRDefault="00205C4F" w:rsidP="00613ECB">
      <w:pPr>
        <w:pStyle w:val="BodyTextIndent"/>
        <w:spacing w:after="60" w:line="312" w:lineRule="auto"/>
        <w:rPr>
          <w:rFonts w:ascii="Times New Roman" w:hAnsi="Times New Roman"/>
          <w:b/>
          <w:sz w:val="28"/>
          <w:szCs w:val="28"/>
          <w:lang w:val="vi-VN"/>
        </w:rPr>
      </w:pPr>
      <w:r w:rsidRPr="00B8633A">
        <w:rPr>
          <w:rFonts w:ascii="Times New Roman" w:hAnsi="Times New Roman"/>
          <w:bCs/>
          <w:sz w:val="28"/>
          <w:szCs w:val="28"/>
          <w:lang w:val="vi-VN"/>
        </w:rPr>
        <w:lastRenderedPageBreak/>
        <w:t>3. Chủ nhiệm nhiệm vụ</w:t>
      </w:r>
      <w:r w:rsidRPr="00B8633A">
        <w:rPr>
          <w:rFonts w:ascii="Times New Roman" w:hAnsi="Times New Roman"/>
          <w:sz w:val="28"/>
          <w:szCs w:val="28"/>
          <w:lang w:val="vi-VN"/>
        </w:rPr>
        <w:t>:</w:t>
      </w:r>
      <w:r w:rsidR="005D1185" w:rsidRPr="00B8633A">
        <w:rPr>
          <w:rFonts w:ascii="Times New Roman" w:hAnsi="Times New Roman"/>
          <w:sz w:val="28"/>
          <w:szCs w:val="28"/>
          <w:lang w:val="vi-VN"/>
        </w:rPr>
        <w:t xml:space="preserve"> </w:t>
      </w:r>
      <w:bookmarkStart w:id="1" w:name="_Hlk179208349"/>
      <w:r w:rsidR="005D1185" w:rsidRPr="00B8633A">
        <w:rPr>
          <w:rFonts w:ascii="Times New Roman" w:hAnsi="Times New Roman"/>
          <w:sz w:val="28"/>
          <w:szCs w:val="28"/>
          <w:lang w:val="vi-VN"/>
        </w:rPr>
        <w:t>TS. Hoàng Thị Lan Hương</w:t>
      </w:r>
      <w:bookmarkEnd w:id="1"/>
    </w:p>
    <w:p w14:paraId="63F0D8EE" w14:textId="77777777" w:rsidR="00205C4F" w:rsidRPr="00B8633A" w:rsidRDefault="00205C4F" w:rsidP="00613ECB">
      <w:pPr>
        <w:pStyle w:val="BodyTextIndent"/>
        <w:tabs>
          <w:tab w:val="left" w:pos="8080"/>
        </w:tabs>
        <w:spacing w:after="60" w:line="312" w:lineRule="auto"/>
        <w:rPr>
          <w:rFonts w:ascii="Times New Roman" w:hAnsi="Times New Roman"/>
          <w:b/>
          <w:sz w:val="28"/>
          <w:szCs w:val="28"/>
          <w:lang w:val="vi-VN"/>
        </w:rPr>
      </w:pPr>
      <w:r w:rsidRPr="00B8633A">
        <w:rPr>
          <w:rFonts w:ascii="Times New Roman" w:hAnsi="Times New Roman"/>
          <w:bCs/>
          <w:sz w:val="28"/>
          <w:szCs w:val="28"/>
          <w:lang w:val="vi-VN"/>
        </w:rPr>
        <w:t>4. Tổ chức chủ trì nhiệm vụ</w:t>
      </w:r>
      <w:r w:rsidRPr="00B8633A">
        <w:rPr>
          <w:rFonts w:ascii="Times New Roman" w:hAnsi="Times New Roman"/>
          <w:sz w:val="28"/>
          <w:szCs w:val="28"/>
          <w:lang w:val="vi-VN"/>
        </w:rPr>
        <w:t xml:space="preserve">: </w:t>
      </w:r>
      <w:bookmarkStart w:id="2" w:name="_Hlk179208337"/>
      <w:r w:rsidR="005D1185" w:rsidRPr="00B8633A">
        <w:rPr>
          <w:rFonts w:ascii="Times New Roman" w:hAnsi="Times New Roman"/>
          <w:sz w:val="28"/>
          <w:szCs w:val="28"/>
          <w:lang w:val="vi-VN"/>
        </w:rPr>
        <w:t>Trung tâm Tài nguyên thực vật</w:t>
      </w:r>
      <w:bookmarkEnd w:id="2"/>
    </w:p>
    <w:p w14:paraId="29BF1D1F" w14:textId="77777777" w:rsidR="00205C4F" w:rsidRPr="00B8633A" w:rsidRDefault="00613ECB" w:rsidP="00613ECB">
      <w:pPr>
        <w:pStyle w:val="BodyText2"/>
        <w:spacing w:after="60" w:line="312" w:lineRule="auto"/>
        <w:jc w:val="both"/>
        <w:rPr>
          <w:sz w:val="28"/>
          <w:szCs w:val="28"/>
          <w:lang w:val="vi-VN"/>
        </w:rPr>
      </w:pPr>
      <w:r w:rsidRPr="00B8633A">
        <w:rPr>
          <w:sz w:val="28"/>
          <w:szCs w:val="28"/>
          <w:lang w:val="vi-VN"/>
        </w:rPr>
        <w:t xml:space="preserve">5. Tổng kinh phí thực hiện: </w:t>
      </w:r>
      <w:r w:rsidR="005D1185" w:rsidRPr="00B8633A">
        <w:rPr>
          <w:sz w:val="28"/>
          <w:szCs w:val="28"/>
          <w:lang w:val="vi-VN"/>
        </w:rPr>
        <w:t xml:space="preserve">4.700 </w:t>
      </w:r>
      <w:r w:rsidR="00205C4F" w:rsidRPr="00B8633A">
        <w:rPr>
          <w:sz w:val="28"/>
          <w:szCs w:val="28"/>
          <w:lang w:val="vi-VN"/>
        </w:rPr>
        <w:t>triệu đồng.</w:t>
      </w:r>
    </w:p>
    <w:p w14:paraId="23CCEF00" w14:textId="77777777" w:rsidR="00205C4F" w:rsidRPr="00B8633A" w:rsidRDefault="00205C4F" w:rsidP="00613ECB">
      <w:pPr>
        <w:pStyle w:val="BodyText2"/>
        <w:spacing w:after="60" w:line="312" w:lineRule="auto"/>
        <w:ind w:firstLine="720"/>
        <w:jc w:val="both"/>
        <w:rPr>
          <w:sz w:val="28"/>
          <w:szCs w:val="28"/>
          <w:lang w:val="vi-VN"/>
        </w:rPr>
      </w:pPr>
      <w:r w:rsidRPr="00B8633A">
        <w:rPr>
          <w:sz w:val="28"/>
          <w:szCs w:val="28"/>
          <w:lang w:val="vi-VN"/>
        </w:rPr>
        <w:t xml:space="preserve">Trong </w:t>
      </w:r>
      <w:r w:rsidR="00613ECB" w:rsidRPr="00B8633A">
        <w:rPr>
          <w:sz w:val="28"/>
          <w:szCs w:val="28"/>
          <w:lang w:val="vi-VN"/>
        </w:rPr>
        <w:t>đó, kinh phí từ ngân sách SNKH:</w:t>
      </w:r>
      <w:r w:rsidR="005D1185" w:rsidRPr="00B8633A">
        <w:rPr>
          <w:sz w:val="28"/>
          <w:szCs w:val="28"/>
          <w:lang w:val="vi-VN"/>
        </w:rPr>
        <w:t xml:space="preserve"> 4.700 </w:t>
      </w:r>
      <w:r w:rsidRPr="00B8633A">
        <w:rPr>
          <w:sz w:val="28"/>
          <w:szCs w:val="28"/>
          <w:lang w:val="vi-VN"/>
        </w:rPr>
        <w:t>triệu đồng.</w:t>
      </w:r>
    </w:p>
    <w:p w14:paraId="07F9AA72" w14:textId="77777777" w:rsidR="00205C4F" w:rsidRPr="00B8633A" w:rsidRDefault="00613ECB" w:rsidP="00613ECB">
      <w:pPr>
        <w:pStyle w:val="BodyText2"/>
        <w:spacing w:after="60" w:line="312" w:lineRule="auto"/>
        <w:ind w:firstLine="720"/>
        <w:jc w:val="both"/>
        <w:rPr>
          <w:sz w:val="28"/>
          <w:szCs w:val="28"/>
          <w:lang w:val="vi-VN"/>
        </w:rPr>
      </w:pPr>
      <w:r w:rsidRPr="00B8633A">
        <w:rPr>
          <w:sz w:val="28"/>
          <w:szCs w:val="28"/>
          <w:lang w:val="vi-VN"/>
        </w:rPr>
        <w:t xml:space="preserve">Kinh phí từ nguồn khác: </w:t>
      </w:r>
      <w:r w:rsidR="005D1185" w:rsidRPr="00B8633A">
        <w:rPr>
          <w:sz w:val="28"/>
          <w:szCs w:val="28"/>
          <w:lang w:val="vi-VN"/>
        </w:rPr>
        <w:t>0</w:t>
      </w:r>
      <w:r w:rsidRPr="00B8633A">
        <w:rPr>
          <w:sz w:val="28"/>
          <w:szCs w:val="28"/>
          <w:lang w:val="vi-VN"/>
        </w:rPr>
        <w:t xml:space="preserve"> </w:t>
      </w:r>
      <w:r w:rsidR="00205C4F" w:rsidRPr="00B8633A">
        <w:rPr>
          <w:sz w:val="28"/>
          <w:szCs w:val="28"/>
          <w:lang w:val="vi-VN"/>
        </w:rPr>
        <w:t>triệu đồng.</w:t>
      </w:r>
    </w:p>
    <w:p w14:paraId="100C89EB" w14:textId="77777777" w:rsidR="00205C4F" w:rsidRPr="00B8633A" w:rsidRDefault="00205C4F" w:rsidP="00613ECB">
      <w:pPr>
        <w:pStyle w:val="BodyText2"/>
        <w:spacing w:after="60" w:line="312" w:lineRule="auto"/>
        <w:jc w:val="both"/>
        <w:rPr>
          <w:sz w:val="28"/>
          <w:szCs w:val="28"/>
        </w:rPr>
      </w:pPr>
      <w:r w:rsidRPr="00B8633A">
        <w:rPr>
          <w:sz w:val="28"/>
          <w:szCs w:val="28"/>
        </w:rPr>
        <w:t>6. Thời gian thực hiện theo Hợp đồng:</w:t>
      </w:r>
    </w:p>
    <w:p w14:paraId="4C13C02E" w14:textId="77777777" w:rsidR="00205C4F" w:rsidRPr="00B8633A" w:rsidRDefault="00205C4F" w:rsidP="00613ECB">
      <w:pPr>
        <w:pStyle w:val="BodyText2"/>
        <w:spacing w:after="60" w:line="312" w:lineRule="auto"/>
        <w:ind w:firstLine="720"/>
        <w:jc w:val="both"/>
        <w:rPr>
          <w:sz w:val="28"/>
          <w:szCs w:val="28"/>
          <w:lang w:val="vi-VN"/>
        </w:rPr>
      </w:pPr>
      <w:r w:rsidRPr="00B8633A">
        <w:rPr>
          <w:sz w:val="28"/>
          <w:szCs w:val="28"/>
        </w:rPr>
        <w:t>Bắt đầu:</w:t>
      </w:r>
      <w:r w:rsidR="005D1185" w:rsidRPr="00B8633A">
        <w:rPr>
          <w:sz w:val="28"/>
          <w:szCs w:val="28"/>
          <w:lang w:val="vi-VN"/>
        </w:rPr>
        <w:t xml:space="preserve"> 01/06/2020</w:t>
      </w:r>
    </w:p>
    <w:p w14:paraId="2CC08D50" w14:textId="77777777" w:rsidR="00205C4F" w:rsidRPr="00B8633A" w:rsidRDefault="00205C4F" w:rsidP="00613ECB">
      <w:pPr>
        <w:pStyle w:val="BodyText2"/>
        <w:spacing w:after="60" w:line="312" w:lineRule="auto"/>
        <w:ind w:firstLine="720"/>
        <w:jc w:val="both"/>
        <w:rPr>
          <w:sz w:val="28"/>
          <w:szCs w:val="28"/>
          <w:lang w:val="vi-VN"/>
        </w:rPr>
      </w:pPr>
      <w:r w:rsidRPr="00B8633A">
        <w:rPr>
          <w:sz w:val="28"/>
          <w:szCs w:val="28"/>
        </w:rPr>
        <w:t>Kết thúc:</w:t>
      </w:r>
      <w:r w:rsidR="005D1185" w:rsidRPr="00B8633A">
        <w:rPr>
          <w:sz w:val="28"/>
          <w:szCs w:val="28"/>
          <w:lang w:val="vi-VN"/>
        </w:rPr>
        <w:t xml:space="preserve"> 31/05/2024</w:t>
      </w:r>
    </w:p>
    <w:p w14:paraId="71F9FF6A" w14:textId="77777777" w:rsidR="00205C4F" w:rsidRPr="00B8633A" w:rsidRDefault="00205C4F" w:rsidP="00613ECB">
      <w:pPr>
        <w:pStyle w:val="BodyText2"/>
        <w:spacing w:after="60" w:line="312" w:lineRule="auto"/>
        <w:ind w:right="-57" w:firstLine="720"/>
        <w:jc w:val="both"/>
        <w:rPr>
          <w:spacing w:val="-10"/>
          <w:sz w:val="28"/>
          <w:szCs w:val="28"/>
        </w:rPr>
      </w:pPr>
      <w:r w:rsidRPr="00B8633A">
        <w:rPr>
          <w:spacing w:val="-10"/>
          <w:sz w:val="28"/>
          <w:szCs w:val="28"/>
        </w:rPr>
        <w:t xml:space="preserve">Thời gian thực hiện theo văn bản điều chỉnh của cơ quan có thẩm quyền </w:t>
      </w:r>
      <w:r w:rsidRPr="00B8633A">
        <w:rPr>
          <w:i/>
          <w:spacing w:val="-10"/>
          <w:sz w:val="28"/>
          <w:szCs w:val="28"/>
        </w:rPr>
        <w:t>(nếu có)</w:t>
      </w:r>
      <w:r w:rsidRPr="00B8633A">
        <w:rPr>
          <w:spacing w:val="-10"/>
          <w:sz w:val="28"/>
          <w:szCs w:val="28"/>
        </w:rPr>
        <w:t>:</w:t>
      </w:r>
    </w:p>
    <w:p w14:paraId="1EC87F0B" w14:textId="77777777" w:rsidR="00205C4F" w:rsidRPr="00B8633A" w:rsidRDefault="00205C4F" w:rsidP="00613ECB">
      <w:pPr>
        <w:spacing w:after="60" w:line="312" w:lineRule="auto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</w:rPr>
        <w:t>7. Danh sách thành viên chính thực hiện nhiệm vụ nêu trên gồm:</w:t>
      </w:r>
    </w:p>
    <w:tbl>
      <w:tblPr>
        <w:tblW w:w="5000" w:type="pct"/>
        <w:tblInd w:w="1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72"/>
        <w:gridCol w:w="2848"/>
        <w:gridCol w:w="2814"/>
        <w:gridCol w:w="2954"/>
      </w:tblGrid>
      <w:tr w:rsidR="00B8633A" w:rsidRPr="00B8633A" w14:paraId="602FAF15" w14:textId="77777777" w:rsidTr="00613ECB">
        <w:tc>
          <w:tcPr>
            <w:tcW w:w="362" w:type="pct"/>
          </w:tcPr>
          <w:p w14:paraId="0CBE9474" w14:textId="77777777" w:rsidR="00205C4F" w:rsidRPr="00B8633A" w:rsidRDefault="00205C4F" w:rsidP="00B63AD8">
            <w:pPr>
              <w:pStyle w:val="Heading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8633A">
              <w:rPr>
                <w:rFonts w:ascii="Times New Roman" w:hAnsi="Times New Roman"/>
                <w:i w:val="0"/>
                <w:sz w:val="28"/>
                <w:szCs w:val="28"/>
              </w:rPr>
              <w:t>Số</w:t>
            </w:r>
          </w:p>
          <w:p w14:paraId="0651D640" w14:textId="77777777" w:rsidR="00205C4F" w:rsidRPr="00B8633A" w:rsidRDefault="00205C4F" w:rsidP="00B63AD8">
            <w:pPr>
              <w:pStyle w:val="Heading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8633A">
              <w:rPr>
                <w:rFonts w:ascii="Times New Roman" w:hAnsi="Times New Roman"/>
                <w:i w:val="0"/>
                <w:sz w:val="28"/>
                <w:szCs w:val="28"/>
              </w:rPr>
              <w:t>TT</w:t>
            </w:r>
          </w:p>
        </w:tc>
        <w:tc>
          <w:tcPr>
            <w:tcW w:w="1533" w:type="pct"/>
          </w:tcPr>
          <w:p w14:paraId="0C94F9E5" w14:textId="77777777" w:rsidR="00205C4F" w:rsidRPr="00B8633A" w:rsidRDefault="00205C4F" w:rsidP="00B63AD8">
            <w:pPr>
              <w:pStyle w:val="Heading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8633A">
              <w:rPr>
                <w:rFonts w:ascii="Times New Roman" w:hAnsi="Times New Roman"/>
                <w:i w:val="0"/>
                <w:sz w:val="28"/>
                <w:szCs w:val="28"/>
              </w:rPr>
              <w:t>Họ và tên</w:t>
            </w:r>
          </w:p>
        </w:tc>
        <w:tc>
          <w:tcPr>
            <w:tcW w:w="1515" w:type="pct"/>
          </w:tcPr>
          <w:p w14:paraId="4A4372D9" w14:textId="77777777" w:rsidR="00205C4F" w:rsidRPr="00B8633A" w:rsidRDefault="00205C4F" w:rsidP="00B63AD8">
            <w:pPr>
              <w:pStyle w:val="Heading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8633A">
              <w:rPr>
                <w:rFonts w:ascii="Times New Roman" w:hAnsi="Times New Roman"/>
                <w:i w:val="0"/>
                <w:sz w:val="28"/>
                <w:szCs w:val="28"/>
              </w:rPr>
              <w:t>Chức danh khoa học, học vị</w:t>
            </w:r>
          </w:p>
        </w:tc>
        <w:tc>
          <w:tcPr>
            <w:tcW w:w="1591" w:type="pct"/>
          </w:tcPr>
          <w:p w14:paraId="1899D290" w14:textId="77777777" w:rsidR="00205C4F" w:rsidRPr="00B8633A" w:rsidRDefault="00205C4F" w:rsidP="00B63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Cơ quan công tác</w:t>
            </w:r>
          </w:p>
        </w:tc>
      </w:tr>
      <w:tr w:rsidR="00B8633A" w:rsidRPr="00B8633A" w14:paraId="4FC875C8" w14:textId="77777777" w:rsidTr="00613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B17E" w14:textId="77777777" w:rsidR="005D1185" w:rsidRPr="00B8633A" w:rsidRDefault="005D1185" w:rsidP="00613EC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E1BA" w14:textId="77777777" w:rsidR="005D1185" w:rsidRPr="00B8633A" w:rsidRDefault="005D1185" w:rsidP="00613ECB">
            <w:pPr>
              <w:spacing w:before="40" w:after="4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Hoàng Thị</w:t>
            </w:r>
            <w:r w:rsidR="00E2041F"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an Hương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0D63D5" w14:textId="77777777" w:rsidR="00E2041F" w:rsidRPr="00B8633A" w:rsidRDefault="00E2041F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Tiến sĩ, </w:t>
            </w:r>
          </w:p>
          <w:p w14:paraId="78BB8BE3" w14:textId="77777777" w:rsidR="005D1185" w:rsidRPr="00B8633A" w:rsidRDefault="005D1185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Chủ nhiệm nhiệm vụ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F2756E" w14:textId="77777777" w:rsidR="00613ECB" w:rsidRPr="00B8633A" w:rsidRDefault="005D1185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Trung tâm </w:t>
            </w:r>
          </w:p>
          <w:p w14:paraId="698FE170" w14:textId="77777777" w:rsidR="005D1185" w:rsidRPr="00B8633A" w:rsidRDefault="005D1185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Tài  nguyên thực</w:t>
            </w:r>
            <w:r w:rsidR="00613ECB"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</w:p>
        </w:tc>
      </w:tr>
      <w:tr w:rsidR="00B8633A" w:rsidRPr="00B8633A" w14:paraId="328D2A83" w14:textId="77777777" w:rsidTr="00613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494E" w14:textId="77777777" w:rsidR="005D1185" w:rsidRPr="00B8633A" w:rsidRDefault="005D1185" w:rsidP="00613EC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1266" w14:textId="77777777" w:rsidR="005D1185" w:rsidRPr="00B8633A" w:rsidRDefault="005D1185" w:rsidP="00613EC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kern w:val="44"/>
                <w:sz w:val="28"/>
                <w:szCs w:val="28"/>
                <w:lang w:val="vi-VN"/>
              </w:rPr>
              <w:t>Trần</w:t>
            </w:r>
            <w:r w:rsidRPr="00B8633A">
              <w:rPr>
                <w:rFonts w:ascii="Times New Roman" w:hAnsi="Times New Roman" w:cs="Times New Roman"/>
                <w:kern w:val="44"/>
                <w:sz w:val="28"/>
                <w:szCs w:val="28"/>
              </w:rPr>
              <w:t xml:space="preserve"> Quang Hải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869D75" w14:textId="77777777" w:rsidR="00E2041F" w:rsidRPr="00B8633A" w:rsidRDefault="00E2041F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Thạc sĩ, </w:t>
            </w:r>
            <w:r w:rsidR="005D1185"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Thư ký, </w:t>
            </w:r>
          </w:p>
          <w:p w14:paraId="6E537980" w14:textId="77777777" w:rsidR="005D1185" w:rsidRPr="00B8633A" w:rsidRDefault="00E2041F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D1185" w:rsidRPr="00B8633A">
              <w:rPr>
                <w:rFonts w:ascii="Times New Roman" w:hAnsi="Times New Roman" w:cs="Times New Roman"/>
                <w:sz w:val="28"/>
                <w:szCs w:val="28"/>
              </w:rPr>
              <w:t>hành viên chính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692833" w14:textId="77777777" w:rsidR="00613ECB" w:rsidRPr="00B8633A" w:rsidRDefault="005D1185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Trung tâm </w:t>
            </w:r>
          </w:p>
          <w:p w14:paraId="4437FA61" w14:textId="77777777" w:rsidR="005D1185" w:rsidRPr="00B8633A" w:rsidRDefault="00613ECB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Tài </w:t>
            </w:r>
            <w:r w:rsidR="005D1185" w:rsidRPr="00B8633A">
              <w:rPr>
                <w:rFonts w:ascii="Times New Roman" w:hAnsi="Times New Roman" w:cs="Times New Roman"/>
                <w:sz w:val="28"/>
                <w:szCs w:val="28"/>
              </w:rPr>
              <w:t>nguyên thực vật</w:t>
            </w:r>
          </w:p>
        </w:tc>
      </w:tr>
      <w:tr w:rsidR="00B8633A" w:rsidRPr="00B8633A" w14:paraId="7CB6EE2F" w14:textId="77777777" w:rsidTr="00613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C42C" w14:textId="77777777" w:rsidR="00E02F5E" w:rsidRPr="00B8633A" w:rsidRDefault="00E02F5E" w:rsidP="00613EC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AAFF" w14:textId="77777777" w:rsidR="00E02F5E" w:rsidRPr="00B8633A" w:rsidRDefault="00E02F5E" w:rsidP="00613EC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kern w:val="44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kern w:val="44"/>
                <w:sz w:val="28"/>
                <w:szCs w:val="28"/>
              </w:rPr>
              <w:t>Phạm Hùng Cương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DAB868" w14:textId="77777777" w:rsidR="00613ECB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Tiến sĩ, </w:t>
            </w:r>
          </w:p>
          <w:p w14:paraId="1BE11100" w14:textId="77777777" w:rsidR="00E02F5E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Thành viên chính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55EEB7" w14:textId="77777777" w:rsidR="00613ECB" w:rsidRPr="00B8633A" w:rsidRDefault="00E02F5E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Trung tâm </w:t>
            </w:r>
          </w:p>
          <w:p w14:paraId="0FB3B86D" w14:textId="77777777" w:rsidR="00E02F5E" w:rsidRPr="00B8633A" w:rsidRDefault="00613ECB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Tài </w:t>
            </w:r>
            <w:r w:rsidR="00E02F5E" w:rsidRPr="00B8633A">
              <w:rPr>
                <w:rFonts w:ascii="Times New Roman" w:hAnsi="Times New Roman" w:cs="Times New Roman"/>
                <w:sz w:val="28"/>
                <w:szCs w:val="28"/>
              </w:rPr>
              <w:t>nguyên thực vật</w:t>
            </w:r>
          </w:p>
        </w:tc>
      </w:tr>
      <w:tr w:rsidR="00B8633A" w:rsidRPr="00B8633A" w14:paraId="3108B93B" w14:textId="77777777" w:rsidTr="00613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70F2" w14:textId="77777777" w:rsidR="00E02F5E" w:rsidRPr="00B8633A" w:rsidRDefault="00E02F5E" w:rsidP="00613EC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AEBB" w14:textId="77777777" w:rsidR="00E02F5E" w:rsidRPr="00B8633A" w:rsidRDefault="00E02F5E" w:rsidP="00613EC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kern w:val="44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kern w:val="44"/>
                <w:sz w:val="28"/>
                <w:szCs w:val="28"/>
              </w:rPr>
              <w:t>Lê Tuấn Phong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6D2C53" w14:textId="77777777" w:rsidR="00E02F5E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Thạc sĩ, </w:t>
            </w:r>
          </w:p>
          <w:p w14:paraId="704A57AC" w14:textId="77777777" w:rsidR="00E02F5E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Thành viên chính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12546C" w14:textId="77777777" w:rsidR="00613ECB" w:rsidRPr="00B8633A" w:rsidRDefault="00E02F5E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Trung tâm </w:t>
            </w:r>
          </w:p>
          <w:p w14:paraId="2D3DA5A7" w14:textId="77777777" w:rsidR="00E02F5E" w:rsidRPr="00B8633A" w:rsidRDefault="00613ECB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Tài </w:t>
            </w:r>
            <w:r w:rsidR="00E02F5E" w:rsidRPr="00B8633A">
              <w:rPr>
                <w:rFonts w:ascii="Times New Roman" w:hAnsi="Times New Roman" w:cs="Times New Roman"/>
                <w:sz w:val="28"/>
                <w:szCs w:val="28"/>
              </w:rPr>
              <w:t>nguyên thực vật</w:t>
            </w:r>
          </w:p>
        </w:tc>
      </w:tr>
      <w:tr w:rsidR="00B8633A" w:rsidRPr="00B8633A" w14:paraId="2B7F5FBB" w14:textId="77777777" w:rsidTr="00613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E3CD" w14:textId="77777777" w:rsidR="00E02F5E" w:rsidRPr="00B8633A" w:rsidRDefault="00E02F5E" w:rsidP="00613EC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015F" w14:textId="77777777" w:rsidR="00E02F5E" w:rsidRPr="00B8633A" w:rsidRDefault="00E02F5E" w:rsidP="00613EC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Đặng Thị Trang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976171" w14:textId="77777777" w:rsidR="00E02F5E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Thạc sĩ, </w:t>
            </w:r>
          </w:p>
          <w:p w14:paraId="72821446" w14:textId="77777777" w:rsidR="00E02F5E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Thành viên chính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0B4AC" w14:textId="77777777" w:rsidR="00613ECB" w:rsidRPr="00B8633A" w:rsidRDefault="00E02F5E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Trung tâm </w:t>
            </w:r>
          </w:p>
          <w:p w14:paraId="4A2FEC0C" w14:textId="77777777" w:rsidR="00E02F5E" w:rsidRPr="00B8633A" w:rsidRDefault="00613ECB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Tài </w:t>
            </w:r>
            <w:r w:rsidR="00E02F5E" w:rsidRPr="00B8633A">
              <w:rPr>
                <w:rFonts w:ascii="Times New Roman" w:hAnsi="Times New Roman" w:cs="Times New Roman"/>
                <w:sz w:val="28"/>
                <w:szCs w:val="28"/>
              </w:rPr>
              <w:t>nguyên thực vật</w:t>
            </w:r>
          </w:p>
        </w:tc>
      </w:tr>
      <w:tr w:rsidR="00B8633A" w:rsidRPr="00B8633A" w14:paraId="6C0E1D9E" w14:textId="77777777" w:rsidTr="00613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4B78" w14:textId="77777777" w:rsidR="00E02F5E" w:rsidRPr="00B8633A" w:rsidRDefault="00E02F5E" w:rsidP="00613EC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1FD3" w14:textId="77777777" w:rsidR="00E02F5E" w:rsidRPr="00B8633A" w:rsidRDefault="00E02F5E" w:rsidP="00613EC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Hà Minh Loan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05A456" w14:textId="77777777" w:rsidR="00E02F5E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Thạc sĩ, </w:t>
            </w:r>
          </w:p>
          <w:p w14:paraId="257E6A69" w14:textId="77777777" w:rsidR="00E02F5E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Thành viên chính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C4F896" w14:textId="77777777" w:rsidR="00613ECB" w:rsidRPr="00B8633A" w:rsidRDefault="00E02F5E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Trung tâm </w:t>
            </w:r>
          </w:p>
          <w:p w14:paraId="08818669" w14:textId="77777777" w:rsidR="00E02F5E" w:rsidRPr="00B8633A" w:rsidRDefault="00613ECB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Tài </w:t>
            </w:r>
            <w:r w:rsidR="00E02F5E" w:rsidRPr="00B8633A">
              <w:rPr>
                <w:rFonts w:ascii="Times New Roman" w:hAnsi="Times New Roman" w:cs="Times New Roman"/>
                <w:sz w:val="28"/>
                <w:szCs w:val="28"/>
              </w:rPr>
              <w:t>nguyên thực vật</w:t>
            </w:r>
          </w:p>
        </w:tc>
      </w:tr>
      <w:tr w:rsidR="00B8633A" w:rsidRPr="00B8633A" w14:paraId="702A09A1" w14:textId="77777777" w:rsidTr="00613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2E6E" w14:textId="77777777" w:rsidR="00E02F5E" w:rsidRPr="00B8633A" w:rsidRDefault="00E02F5E" w:rsidP="00613EC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31DD" w14:textId="77777777" w:rsidR="00E02F5E" w:rsidRPr="00B8633A" w:rsidRDefault="00E02F5E" w:rsidP="00613ECB">
            <w:pPr>
              <w:spacing w:before="40" w:after="40" w:line="240" w:lineRule="auto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Nguyễn Thị Bích Thủy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AAC785" w14:textId="77777777" w:rsidR="00E02F5E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Thạc sĩ, </w:t>
            </w:r>
          </w:p>
          <w:p w14:paraId="4DB52A28" w14:textId="77777777" w:rsidR="00E02F5E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Thành viên chính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1F2F80" w14:textId="77777777" w:rsidR="00613ECB" w:rsidRPr="00B8633A" w:rsidRDefault="00E02F5E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Trung tâm </w:t>
            </w:r>
          </w:p>
          <w:p w14:paraId="596E1BB6" w14:textId="77777777" w:rsidR="00E02F5E" w:rsidRPr="00B8633A" w:rsidRDefault="00E02F5E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Tài nguyên thực vật</w:t>
            </w:r>
          </w:p>
        </w:tc>
      </w:tr>
      <w:tr w:rsidR="00B8633A" w:rsidRPr="00B8633A" w14:paraId="283760F1" w14:textId="77777777" w:rsidTr="00613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50A3" w14:textId="77777777" w:rsidR="00E02F5E" w:rsidRPr="00B8633A" w:rsidRDefault="00E02F5E" w:rsidP="00613EC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4D76" w14:textId="77777777" w:rsidR="00E02F5E" w:rsidRPr="00B8633A" w:rsidRDefault="00E02F5E" w:rsidP="00613EC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Trần Văn Luyện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C29650" w14:textId="77777777" w:rsidR="00E02F5E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Thạc sĩ, </w:t>
            </w:r>
          </w:p>
          <w:p w14:paraId="770D4ADC" w14:textId="77777777" w:rsidR="00E02F5E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Thành viên chính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FDC4EB" w14:textId="77777777" w:rsidR="00613ECB" w:rsidRPr="00B8633A" w:rsidRDefault="00E02F5E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Trung tâm </w:t>
            </w:r>
          </w:p>
          <w:p w14:paraId="497853E5" w14:textId="77777777" w:rsidR="00E02F5E" w:rsidRPr="00B8633A" w:rsidRDefault="00613ECB" w:rsidP="00613ECB">
            <w:pPr>
              <w:spacing w:before="40" w:after="40" w:line="240" w:lineRule="auto"/>
              <w:ind w:left="-109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Tài </w:t>
            </w:r>
            <w:r w:rsidR="00E02F5E" w:rsidRPr="00B8633A">
              <w:rPr>
                <w:rFonts w:ascii="Times New Roman" w:hAnsi="Times New Roman" w:cs="Times New Roman"/>
                <w:sz w:val="28"/>
                <w:szCs w:val="28"/>
              </w:rPr>
              <w:t>nguyên thực vật</w:t>
            </w:r>
          </w:p>
        </w:tc>
      </w:tr>
      <w:tr w:rsidR="00B8633A" w:rsidRPr="00B8633A" w14:paraId="3729E9C4" w14:textId="77777777" w:rsidTr="00613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D4D7" w14:textId="77777777" w:rsidR="00E02F5E" w:rsidRPr="00B8633A" w:rsidRDefault="00E02F5E" w:rsidP="00613EC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2D65" w14:textId="77777777" w:rsidR="00E02F5E" w:rsidRPr="00B8633A" w:rsidRDefault="00E02F5E" w:rsidP="00613EC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kern w:val="44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kern w:val="44"/>
                <w:sz w:val="28"/>
                <w:szCs w:val="28"/>
              </w:rPr>
              <w:t>Vũ Hữu Lưỡng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26E1B" w14:textId="77777777" w:rsidR="00E02F5E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Thạc sĩ, </w:t>
            </w:r>
          </w:p>
          <w:p w14:paraId="6386E9A8" w14:textId="77777777" w:rsidR="00E02F5E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Thành viên chính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BEC8CB" w14:textId="77777777" w:rsidR="00E02F5E" w:rsidRPr="00B8633A" w:rsidRDefault="00E02F5E" w:rsidP="00613ECB">
            <w:pPr>
              <w:spacing w:before="40" w:after="4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pacing w:val="-6"/>
                <w:sz w:val="28"/>
                <w:szCs w:val="28"/>
                <w:lang w:val="de-DE"/>
              </w:rPr>
              <w:t xml:space="preserve">Phòng Nông nghiệp và PTNT huyện 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Phong Thổ, Lai Châu</w:t>
            </w:r>
          </w:p>
        </w:tc>
      </w:tr>
      <w:tr w:rsidR="00613ECB" w:rsidRPr="00B8633A" w14:paraId="5F3BBCA4" w14:textId="77777777" w:rsidTr="00613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CBC2" w14:textId="77777777" w:rsidR="00E02F5E" w:rsidRPr="00B8633A" w:rsidRDefault="00E02F5E" w:rsidP="00613EC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BD39" w14:textId="77777777" w:rsidR="00E02F5E" w:rsidRPr="00B8633A" w:rsidRDefault="00E02F5E" w:rsidP="00613EC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Đặng Quý Chu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0A1530" w14:textId="77777777" w:rsidR="00E02F5E" w:rsidRPr="00B8633A" w:rsidRDefault="00E02F5E" w:rsidP="00613ECB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Thành viên chính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DBB857" w14:textId="77777777" w:rsidR="00E02F5E" w:rsidRPr="00B8633A" w:rsidRDefault="00E02F5E" w:rsidP="00613ECB">
            <w:pPr>
              <w:spacing w:before="40" w:after="4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pacing w:val="-6"/>
                <w:sz w:val="28"/>
                <w:szCs w:val="28"/>
                <w:lang w:val="de-DE"/>
              </w:rPr>
              <w:t xml:space="preserve">Phòng Nông nghiệp và PTNT huyện 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Mường Nhé, Điện Biên</w:t>
            </w:r>
          </w:p>
        </w:tc>
      </w:tr>
    </w:tbl>
    <w:p w14:paraId="11C0D405" w14:textId="77777777" w:rsidR="00DB7764" w:rsidRPr="00B8633A" w:rsidRDefault="00DB7764" w:rsidP="00205C4F">
      <w:pPr>
        <w:pStyle w:val="BodyText2"/>
        <w:spacing w:after="0" w:line="240" w:lineRule="auto"/>
        <w:rPr>
          <w:b/>
          <w:bCs/>
          <w:sz w:val="28"/>
          <w:szCs w:val="28"/>
        </w:rPr>
      </w:pPr>
    </w:p>
    <w:p w14:paraId="2D9281A2" w14:textId="77777777" w:rsidR="00132DD0" w:rsidRPr="00B8633A" w:rsidRDefault="00132DD0" w:rsidP="00DB7764">
      <w:pPr>
        <w:pStyle w:val="BodyText2"/>
        <w:spacing w:after="0" w:line="312" w:lineRule="auto"/>
        <w:rPr>
          <w:b/>
          <w:bCs/>
          <w:sz w:val="28"/>
          <w:szCs w:val="28"/>
          <w:lang w:val="vi-VN"/>
        </w:rPr>
      </w:pPr>
    </w:p>
    <w:p w14:paraId="6883F812" w14:textId="77777777" w:rsidR="00205C4F" w:rsidRPr="00B8633A" w:rsidRDefault="00205C4F" w:rsidP="00DB7764">
      <w:pPr>
        <w:pStyle w:val="BodyText2"/>
        <w:spacing w:after="0" w:line="312" w:lineRule="auto"/>
        <w:rPr>
          <w:b/>
          <w:bCs/>
          <w:sz w:val="28"/>
          <w:szCs w:val="28"/>
          <w:lang w:val="vi-VN"/>
        </w:rPr>
      </w:pPr>
      <w:r w:rsidRPr="00B8633A">
        <w:rPr>
          <w:b/>
          <w:bCs/>
          <w:sz w:val="28"/>
          <w:szCs w:val="28"/>
          <w:lang w:val="vi-VN"/>
        </w:rPr>
        <w:lastRenderedPageBreak/>
        <w:t>II. Nội dung tự đánh giá về kết quả thực hiện nhiệm vụ:</w:t>
      </w:r>
    </w:p>
    <w:p w14:paraId="29D0AAAC" w14:textId="77777777" w:rsidR="00205C4F" w:rsidRPr="00B8633A" w:rsidRDefault="00205C4F" w:rsidP="00DB7764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B8633A">
        <w:rPr>
          <w:rFonts w:ascii="Times New Roman" w:hAnsi="Times New Roman" w:cs="Times New Roman"/>
          <w:bCs/>
          <w:sz w:val="28"/>
          <w:szCs w:val="28"/>
        </w:rPr>
        <w:t>1. Về sản phẩm khoa học:</w:t>
      </w:r>
    </w:p>
    <w:p w14:paraId="4530640C" w14:textId="77777777" w:rsidR="00205C4F" w:rsidRPr="00B8633A" w:rsidRDefault="00205C4F" w:rsidP="00DB776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bCs/>
          <w:sz w:val="28"/>
          <w:szCs w:val="28"/>
        </w:rPr>
        <w:t>1.1. Danh mục sản phẩm đã hoàn thành: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970"/>
        <w:gridCol w:w="585"/>
        <w:gridCol w:w="563"/>
        <w:gridCol w:w="711"/>
        <w:gridCol w:w="691"/>
        <w:gridCol w:w="563"/>
        <w:gridCol w:w="708"/>
        <w:gridCol w:w="593"/>
        <w:gridCol w:w="567"/>
        <w:gridCol w:w="815"/>
      </w:tblGrid>
      <w:tr w:rsidR="00B8633A" w:rsidRPr="00B8633A" w14:paraId="056C55E8" w14:textId="77777777" w:rsidTr="00132DD0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AF8D9" w14:textId="77777777" w:rsidR="00205C4F" w:rsidRPr="00B8633A" w:rsidRDefault="00205C4F" w:rsidP="0086020A">
            <w:pPr>
              <w:spacing w:after="0"/>
              <w:ind w:left="-142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98A87" w14:textId="77777777" w:rsidR="00205C4F" w:rsidRPr="00B8633A" w:rsidRDefault="00205C4F" w:rsidP="00B63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Tên sản phẩm</w:t>
            </w:r>
          </w:p>
        </w:tc>
        <w:tc>
          <w:tcPr>
            <w:tcW w:w="100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433E3" w14:textId="77777777" w:rsidR="00205C4F" w:rsidRPr="00B8633A" w:rsidRDefault="00205C4F" w:rsidP="00B63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105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752F2" w14:textId="77777777" w:rsidR="00205C4F" w:rsidRPr="00B8633A" w:rsidRDefault="00205C4F" w:rsidP="00B63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Khối lượng</w:t>
            </w:r>
          </w:p>
        </w:tc>
        <w:tc>
          <w:tcPr>
            <w:tcW w:w="106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F5F2B1" w14:textId="77777777" w:rsidR="00205C4F" w:rsidRPr="00B8633A" w:rsidRDefault="00205C4F" w:rsidP="00B63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Chất lượng</w:t>
            </w:r>
          </w:p>
        </w:tc>
      </w:tr>
      <w:tr w:rsidR="00B8633A" w:rsidRPr="00B8633A" w14:paraId="60483AA0" w14:textId="77777777" w:rsidTr="00132DD0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473" w14:textId="77777777" w:rsidR="00205C4F" w:rsidRPr="00B8633A" w:rsidRDefault="00205C4F" w:rsidP="00B63A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47FA" w14:textId="77777777" w:rsidR="00205C4F" w:rsidRPr="00B8633A" w:rsidRDefault="00205C4F" w:rsidP="00B63A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FFE23" w14:textId="77777777" w:rsidR="00205C4F" w:rsidRPr="00B8633A" w:rsidRDefault="00205C4F" w:rsidP="0086020A">
            <w:pPr>
              <w:spacing w:after="0"/>
              <w:ind w:left="-109"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A">
              <w:rPr>
                <w:rFonts w:ascii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56705" w14:textId="77777777" w:rsidR="00205C4F" w:rsidRPr="00B8633A" w:rsidRDefault="00205C4F" w:rsidP="0086020A">
            <w:pPr>
              <w:spacing w:after="0"/>
              <w:ind w:left="-109" w:right="-53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A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10A5" w14:textId="77777777" w:rsidR="00205C4F" w:rsidRPr="00B8633A" w:rsidRDefault="00205C4F" w:rsidP="0086020A">
            <w:pPr>
              <w:spacing w:after="0"/>
              <w:ind w:left="-109" w:right="-91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A">
              <w:rPr>
                <w:rFonts w:ascii="Times New Roman" w:hAnsi="Times New Roman" w:cs="Times New Roman"/>
                <w:sz w:val="24"/>
                <w:szCs w:val="24"/>
              </w:rPr>
              <w:t>Không đạt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15E02" w14:textId="77777777" w:rsidR="00205C4F" w:rsidRPr="00B8633A" w:rsidRDefault="00205C4F" w:rsidP="0086020A">
            <w:pPr>
              <w:spacing w:after="0"/>
              <w:ind w:left="-109" w:right="-53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A">
              <w:rPr>
                <w:rFonts w:ascii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06B4A" w14:textId="77777777" w:rsidR="00205C4F" w:rsidRPr="00B8633A" w:rsidRDefault="00205C4F" w:rsidP="0086020A">
            <w:pPr>
              <w:spacing w:after="0"/>
              <w:ind w:left="-109" w:right="-53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A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0B353" w14:textId="77777777" w:rsidR="00205C4F" w:rsidRPr="00B8633A" w:rsidRDefault="00205C4F" w:rsidP="0086020A">
            <w:pPr>
              <w:spacing w:after="0"/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A">
              <w:rPr>
                <w:rFonts w:ascii="Times New Roman" w:hAnsi="Times New Roman" w:cs="Times New Roman"/>
                <w:sz w:val="24"/>
                <w:szCs w:val="24"/>
              </w:rPr>
              <w:t>Không đạt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6C5C4EE4" w14:textId="77777777" w:rsidR="00205C4F" w:rsidRPr="00B8633A" w:rsidRDefault="00205C4F" w:rsidP="0086020A">
            <w:pPr>
              <w:spacing w:after="0"/>
              <w:ind w:left="-109" w:right="-53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A">
              <w:rPr>
                <w:rFonts w:ascii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2C4B7591" w14:textId="77777777" w:rsidR="00205C4F" w:rsidRPr="00B8633A" w:rsidRDefault="00205C4F" w:rsidP="0086020A">
            <w:pPr>
              <w:spacing w:after="0"/>
              <w:ind w:left="-109" w:right="-53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A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1583" w14:textId="77777777" w:rsidR="00205C4F" w:rsidRPr="00B8633A" w:rsidRDefault="00205C4F" w:rsidP="00180CC9">
            <w:pPr>
              <w:spacing w:after="0"/>
              <w:ind w:left="-109" w:right="-53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A">
              <w:rPr>
                <w:rFonts w:ascii="Times New Roman" w:hAnsi="Times New Roman" w:cs="Times New Roman"/>
                <w:sz w:val="24"/>
                <w:szCs w:val="24"/>
              </w:rPr>
              <w:t>Không đạt</w:t>
            </w:r>
          </w:p>
        </w:tc>
      </w:tr>
      <w:tr w:rsidR="00B8633A" w:rsidRPr="00B8633A" w14:paraId="6809ED4B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E584" w14:textId="77777777" w:rsidR="0086020A" w:rsidRPr="00B8633A" w:rsidRDefault="0086020A" w:rsidP="00132DD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C72E" w14:textId="77777777" w:rsidR="0086020A" w:rsidRPr="00B8633A" w:rsidRDefault="0086020A" w:rsidP="00132DD0">
            <w:pPr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Sản phẩm dạng I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7FB76" w14:textId="77777777" w:rsidR="0086020A" w:rsidRPr="00B8633A" w:rsidRDefault="0086020A" w:rsidP="00132DD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6D035" w14:textId="77777777" w:rsidR="0086020A" w:rsidRPr="00B8633A" w:rsidRDefault="0086020A" w:rsidP="00132DD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223" w14:textId="77777777" w:rsidR="0086020A" w:rsidRPr="00B8633A" w:rsidRDefault="0086020A" w:rsidP="00132DD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7AD3C" w14:textId="77777777" w:rsidR="0086020A" w:rsidRPr="00B8633A" w:rsidRDefault="0086020A" w:rsidP="00132DD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DAC70" w14:textId="77777777" w:rsidR="0086020A" w:rsidRPr="00B8633A" w:rsidRDefault="0086020A" w:rsidP="00132DD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D3621" w14:textId="77777777" w:rsidR="0086020A" w:rsidRPr="00B8633A" w:rsidRDefault="0086020A" w:rsidP="00132DD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7E726A20" w14:textId="77777777" w:rsidR="0086020A" w:rsidRPr="00B8633A" w:rsidRDefault="0086020A" w:rsidP="00132DD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065E3B2D" w14:textId="77777777" w:rsidR="0086020A" w:rsidRPr="00B8633A" w:rsidRDefault="0086020A" w:rsidP="00132DD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00A" w14:textId="77777777" w:rsidR="0086020A" w:rsidRPr="00B8633A" w:rsidRDefault="0086020A" w:rsidP="00132DD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2063CAC8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208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4A4D" w14:textId="77777777" w:rsidR="0086020A" w:rsidRPr="00B8633A" w:rsidRDefault="00D05572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03 </w:t>
            </w:r>
            <w:r w:rsidR="0086020A" w:rsidRPr="00B8633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Giống lúa gạo màu được phục tráng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44D4E" w14:textId="77777777" w:rsidR="0086020A" w:rsidRPr="00B8633A" w:rsidRDefault="0086020A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6814E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B4A41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C6CF1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C1E6A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77936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1651E902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5F64A3C7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005" w14:textId="77777777" w:rsidR="0086020A" w:rsidRPr="00B8633A" w:rsidRDefault="0086020A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5D7A3E57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1C4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E24" w14:textId="77777777" w:rsidR="0086020A" w:rsidRPr="00B8633A" w:rsidRDefault="0086020A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Hạt giống lúa gạo màu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Tả Cù Hồng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D002A"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(200 kg hạt giống siêu nguyên chủng)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C1EED" w14:textId="77777777" w:rsidR="0086020A" w:rsidRPr="00B8633A" w:rsidRDefault="0086020A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B2763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2F123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97BF8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  <w:p w14:paraId="6F45B208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420 kg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BCE0C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C86FD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7DC36F93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4D9C482C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DDE" w14:textId="77777777" w:rsidR="0086020A" w:rsidRPr="00B8633A" w:rsidRDefault="0086020A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8633A" w:rsidRPr="00B8633A" w14:paraId="0D887A2C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70A3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FFAC" w14:textId="77777777" w:rsidR="0086020A" w:rsidRPr="00B8633A" w:rsidRDefault="0086020A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Hạt giống lúa gạo màu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Chằm Dạo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D002A"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(200 kg hạt giống siêu nguyên chủng)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C36E2" w14:textId="77777777" w:rsidR="0086020A" w:rsidRPr="00B8633A" w:rsidRDefault="0086020A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26E4A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E0630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06290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  <w:p w14:paraId="6852035B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400 kg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79A1E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0457F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2F36CF63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64BECFEC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B1A" w14:textId="77777777" w:rsidR="0086020A" w:rsidRPr="00B8633A" w:rsidRDefault="0086020A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2F137213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A687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9E4" w14:textId="77777777" w:rsidR="0086020A" w:rsidRPr="00B8633A" w:rsidRDefault="0086020A" w:rsidP="00132DD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Hạt giống lúa gạo màu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Tẻ đỏ Hà Nhì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D002A"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(200 kg hạt giống siêu nguyên chủng)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D594C" w14:textId="77777777" w:rsidR="0086020A" w:rsidRPr="00B8633A" w:rsidRDefault="0086020A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76770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821B0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11A01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  <w:p w14:paraId="246F73A1" w14:textId="77777777" w:rsidR="0086020A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440 kg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3A41A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B77A0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6D190A77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74B37329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D685" w14:textId="77777777" w:rsidR="0086020A" w:rsidRPr="00B8633A" w:rsidRDefault="0086020A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326EA64C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0DD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8F96" w14:textId="77777777" w:rsidR="0086020A" w:rsidRPr="00B8633A" w:rsidRDefault="0086020A" w:rsidP="00132DD0">
            <w:pPr>
              <w:widowControl w:val="0"/>
              <w:numPr>
                <w:ilvl w:val="0"/>
                <w:numId w:val="1"/>
              </w:numPr>
              <w:spacing w:before="20" w:after="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Một số sản phẩm chế biến từ gạo</w:t>
            </w:r>
            <w:r w:rsidR="00CD002A"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2240B" w14:textId="77777777" w:rsidR="0086020A" w:rsidRPr="00B8633A" w:rsidRDefault="0086020A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D7677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7D1C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A8442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0BB7C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53FEB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7351D2DD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251366D7" w14:textId="77777777" w:rsidR="0086020A" w:rsidRPr="00B8633A" w:rsidRDefault="0086020A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800" w14:textId="77777777" w:rsidR="0086020A" w:rsidRPr="00B8633A" w:rsidRDefault="0086020A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4DD951D7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7378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B5D6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Sản phẩm dạng I</w:t>
            </w: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C9429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C8BF6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23682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1EBE9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42134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A71B3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70D8C780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476A73C8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AA47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35C37046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7C19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A080" w14:textId="77777777" w:rsidR="0007795C" w:rsidRPr="00B8633A" w:rsidRDefault="0007795C" w:rsidP="00132DD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03 B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ộ </w:t>
            </w: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dữ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liệu </w:t>
            </w: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về các đặc tính nông sinh học của </w:t>
            </w: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giống </w:t>
            </w: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lúa gạo màu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</w:rPr>
              <w:t>nghiên cứu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82B09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7DE9F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45840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A4499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68802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C9A2F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4013AE4D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4E12A6C6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BDD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1CFD9A68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EFBE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1C58" w14:textId="77777777" w:rsidR="0007795C" w:rsidRPr="00B8633A" w:rsidRDefault="0007795C" w:rsidP="00132DD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6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03 Quy trình nhân giống 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siêu nguyên chủng và nguyên chủng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của 3 giống gạo màu nghiên cứu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45162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2E85B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8B709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2B527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C6DC3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BAE74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4B005F19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684D1C72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1D80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478D739B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8A1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1F5" w14:textId="77777777" w:rsidR="0007795C" w:rsidRPr="00B8633A" w:rsidRDefault="0007795C" w:rsidP="00132DD0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633A">
              <w:rPr>
                <w:rFonts w:ascii="Times New Roman" w:hAnsi="Times New Roman" w:cs="Times New Roman"/>
                <w:bCs/>
                <w:sz w:val="28"/>
                <w:szCs w:val="28"/>
              </w:rPr>
              <w:t>03 Quy trình sản xuất lúa thương phẩm của 03 giống lúa gạo màu nghiên cứu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F2D5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7C35F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F063B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EBC82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28E1D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2B290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7CD90634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2CCFF0D1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DCB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618574DC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D980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D553" w14:textId="77777777" w:rsidR="0007795C" w:rsidRPr="00B8633A" w:rsidRDefault="0007795C" w:rsidP="00132DD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03 Mô hình sản xuất cho 03 giống lúa gạo màu nghiên cứu (mỗi mô hình 10 ha)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0921D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24EE1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009B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8FF3E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4CB8F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20537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114EE7C6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1B1E53C6" w14:textId="77777777" w:rsidR="0007795C" w:rsidRPr="00B8633A" w:rsidRDefault="0007795C" w:rsidP="00132DD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949" w14:textId="77777777" w:rsidR="0007795C" w:rsidRPr="00B8633A" w:rsidRDefault="0007795C" w:rsidP="00132DD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062F304A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920" w14:textId="77777777" w:rsidR="0007795C" w:rsidRPr="00B8633A" w:rsidRDefault="0007795C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633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I</w:t>
            </w:r>
            <w:r w:rsidRPr="00B8633A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CE78" w14:textId="77777777" w:rsidR="0007795C" w:rsidRPr="00B8633A" w:rsidRDefault="0007795C" w:rsidP="0058659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Sản phẩm dạng I</w:t>
            </w: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6B65F" w14:textId="77777777" w:rsidR="0007795C" w:rsidRPr="00B8633A" w:rsidRDefault="0007795C" w:rsidP="00E2041F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F4031" w14:textId="77777777" w:rsidR="0007795C" w:rsidRPr="00B8633A" w:rsidRDefault="0007795C" w:rsidP="00E2041F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E5DEE" w14:textId="77777777" w:rsidR="0007795C" w:rsidRPr="00B8633A" w:rsidRDefault="0007795C" w:rsidP="00E2041F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67443" w14:textId="77777777" w:rsidR="0007795C" w:rsidRPr="00B8633A" w:rsidRDefault="0007795C" w:rsidP="00E2041F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71179" w14:textId="77777777" w:rsidR="0007795C" w:rsidRPr="00B8633A" w:rsidRDefault="0007795C" w:rsidP="00E2041F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0E5A" w14:textId="77777777" w:rsidR="0007795C" w:rsidRPr="00B8633A" w:rsidRDefault="0007795C" w:rsidP="00E2041F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31A1396F" w14:textId="77777777" w:rsidR="0007795C" w:rsidRPr="00B8633A" w:rsidRDefault="0007795C" w:rsidP="00E2041F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11252DA6" w14:textId="77777777" w:rsidR="0007795C" w:rsidRPr="00B8633A" w:rsidRDefault="0007795C" w:rsidP="00E2041F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E702" w14:textId="77777777" w:rsidR="0007795C" w:rsidRPr="00B8633A" w:rsidRDefault="0007795C" w:rsidP="00E2041F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3ADA3721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453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FBE4" w14:textId="77777777" w:rsidR="00C06D3D" w:rsidRPr="00B8633A" w:rsidRDefault="00C06D3D" w:rsidP="00E2041F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02 Bài báo khoa học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D4E91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  <w:p w14:paraId="4D0BEA84" w14:textId="77777777" w:rsidR="00C06D3D" w:rsidRPr="00B8633A" w:rsidRDefault="0058659C" w:rsidP="00E2041F">
            <w:pPr>
              <w:spacing w:before="40" w:after="40" w:line="240" w:lineRule="auto"/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06D3D"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 bài báo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09BA0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F2284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BF02E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9E077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50135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671C2F22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3F49263C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170" w14:textId="77777777" w:rsidR="00C06D3D" w:rsidRPr="00B8633A" w:rsidRDefault="00C06D3D" w:rsidP="00E2041F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3ACC370F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720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633A">
              <w:rPr>
                <w:rFonts w:ascii="Times New Roman" w:hAnsi="Times New Roman"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42B" w14:textId="77777777" w:rsidR="00C06D3D" w:rsidRPr="00B8633A" w:rsidRDefault="00C06D3D" w:rsidP="0058659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Sản phẩm dạng I</w:t>
            </w: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9D4E4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8FEA0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D2B1F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C2CCA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F03C5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073DB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14F989DA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442A3C3F" w14:textId="77777777" w:rsidR="00C06D3D" w:rsidRPr="00B8633A" w:rsidRDefault="00C06D3D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4BD" w14:textId="77777777" w:rsidR="00C06D3D" w:rsidRPr="00B8633A" w:rsidRDefault="00C06D3D" w:rsidP="00E2041F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58C960C1" w14:textId="77777777" w:rsidTr="00132DD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077" w14:textId="77777777" w:rsidR="00D551B3" w:rsidRPr="00B8633A" w:rsidRDefault="00D551B3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9327" w14:textId="77777777" w:rsidR="00D551B3" w:rsidRPr="00B8633A" w:rsidRDefault="00D551B3" w:rsidP="00E2041F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01 thạc sỹ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F048E" w14:textId="77777777" w:rsidR="00D551B3" w:rsidRPr="00B8633A" w:rsidRDefault="00D551B3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E76B4" w14:textId="77777777" w:rsidR="00D551B3" w:rsidRPr="00B8633A" w:rsidRDefault="00D551B3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CBD4C" w14:textId="77777777" w:rsidR="00D551B3" w:rsidRPr="00B8633A" w:rsidRDefault="00D551B3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6C149" w14:textId="77777777" w:rsidR="00D551B3" w:rsidRPr="00B8633A" w:rsidRDefault="00D551B3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1DB9A" w14:textId="77777777" w:rsidR="00D551B3" w:rsidRPr="00B8633A" w:rsidRDefault="00D551B3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245DD" w14:textId="77777777" w:rsidR="00D551B3" w:rsidRPr="00B8633A" w:rsidRDefault="00D551B3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2B2EFB7E" w14:textId="77777777" w:rsidR="00D551B3" w:rsidRPr="00B8633A" w:rsidRDefault="00D551B3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ν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4472D0D6" w14:textId="77777777" w:rsidR="00D551B3" w:rsidRPr="00B8633A" w:rsidRDefault="00D551B3" w:rsidP="00E20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8733" w14:textId="77777777" w:rsidR="00D551B3" w:rsidRPr="00B8633A" w:rsidRDefault="00D551B3" w:rsidP="00502210">
            <w:pPr>
              <w:spacing w:before="40" w:after="40" w:line="240" w:lineRule="auto"/>
              <w:ind w:left="-24" w:right="-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91B2EA" w14:textId="77777777" w:rsidR="00205C4F" w:rsidRPr="00B8633A" w:rsidRDefault="00205C4F" w:rsidP="00132DD0">
      <w:pPr>
        <w:spacing w:before="240"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8633A">
        <w:rPr>
          <w:rFonts w:ascii="Times New Roman" w:hAnsi="Times New Roman" w:cs="Times New Roman"/>
          <w:bCs/>
          <w:spacing w:val="-2"/>
          <w:sz w:val="28"/>
          <w:szCs w:val="28"/>
          <w:lang w:val="pt-BR"/>
        </w:rPr>
        <w:t>1.2. Danh mục s</w:t>
      </w:r>
      <w:r w:rsidRPr="00B863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ản phẩm khoa học </w:t>
      </w:r>
      <w:r w:rsidRPr="00B8633A">
        <w:rPr>
          <w:rFonts w:ascii="Times New Roman" w:hAnsi="Times New Roman" w:cs="Times New Roman"/>
          <w:spacing w:val="-2"/>
          <w:sz w:val="28"/>
          <w:szCs w:val="28"/>
        </w:rPr>
        <w:t xml:space="preserve">dự kiến ứng dụng, </w:t>
      </w:r>
      <w:r w:rsidRPr="00B8633A">
        <w:rPr>
          <w:rFonts w:ascii="Times New Roman" w:hAnsi="Times New Roman" w:cs="Times New Roman"/>
          <w:bCs/>
          <w:spacing w:val="-2"/>
          <w:sz w:val="28"/>
          <w:szCs w:val="28"/>
        </w:rPr>
        <w:t>chuyển giao</w:t>
      </w:r>
      <w:r w:rsidRPr="00B8633A">
        <w:rPr>
          <w:rFonts w:ascii="Times New Roman" w:hAnsi="Times New Roman" w:cs="Times New Roman"/>
          <w:spacing w:val="-2"/>
          <w:sz w:val="28"/>
          <w:szCs w:val="28"/>
        </w:rPr>
        <w:t xml:space="preserve"> (nếu có):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3533"/>
        <w:gridCol w:w="1986"/>
        <w:gridCol w:w="2270"/>
        <w:gridCol w:w="814"/>
      </w:tblGrid>
      <w:tr w:rsidR="00B8633A" w:rsidRPr="00B8633A" w14:paraId="25AC57CC" w14:textId="77777777" w:rsidTr="001459B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CF1" w14:textId="77777777" w:rsidR="00205C4F" w:rsidRPr="00B8633A" w:rsidRDefault="00205C4F" w:rsidP="00145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C8A" w14:textId="77777777" w:rsidR="00205C4F" w:rsidRPr="00B8633A" w:rsidRDefault="00205C4F" w:rsidP="00145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Tên sản phẩm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4C72" w14:textId="77777777" w:rsidR="00205C4F" w:rsidRPr="00B8633A" w:rsidRDefault="00205C4F" w:rsidP="00145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Thời gian dự kiến ứng dụng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1BE" w14:textId="77777777" w:rsidR="00205C4F" w:rsidRPr="00B8633A" w:rsidRDefault="00205C4F" w:rsidP="00145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Cơ quan dự kiến ứng dụng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EB6" w14:textId="77777777" w:rsidR="00205C4F" w:rsidRPr="00B8633A" w:rsidRDefault="00205C4F" w:rsidP="00145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8633A" w:rsidRPr="00B8633A" w14:paraId="71787B09" w14:textId="77777777" w:rsidTr="001459B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F21E" w14:textId="77777777" w:rsidR="00205C4F" w:rsidRPr="00B8633A" w:rsidRDefault="00205C4F" w:rsidP="00B63AD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DE7" w14:textId="77777777" w:rsidR="00205C4F" w:rsidRPr="00B8633A" w:rsidRDefault="00132DD0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551B3" w:rsidRPr="00B8633A">
              <w:rPr>
                <w:rFonts w:ascii="Times New Roman" w:hAnsi="Times New Roman" w:cs="Times New Roman"/>
                <w:sz w:val="28"/>
                <w:szCs w:val="28"/>
              </w:rPr>
              <w:t>Giống lúa Tả Cù Hồng đã được phục tráng</w:t>
            </w:r>
          </w:p>
          <w:p w14:paraId="57CA6B10" w14:textId="77777777" w:rsidR="00132DD0" w:rsidRPr="00B8633A" w:rsidRDefault="00132DD0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Quy trình nhân giống siêu nguyên chủng và nguyên chủng </w:t>
            </w:r>
            <w:r w:rsidRPr="00B8633A">
              <w:rPr>
                <w:rFonts w:ascii="Times New Roman" w:hAnsi="Times New Roman"/>
                <w:sz w:val="28"/>
                <w:szCs w:val="28"/>
              </w:rPr>
              <w:t xml:space="preserve">giống lúa gạo màu Tả Cù Hồng 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ban hành kèm theo Quyết định số 843/QĐ-TTTN-KH, ngày 12/12/2023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của Giám đốc Trung tâm Tài nguyên thực vật)</w:t>
            </w:r>
            <w:r w:rsidRPr="00B8633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1DFB" w14:textId="77777777" w:rsidR="00205C4F" w:rsidRPr="00B8633A" w:rsidRDefault="001459B5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Năm 202</w:t>
            </w:r>
            <w:r w:rsidR="00787E14"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F80" w14:textId="77777777" w:rsidR="00205C4F" w:rsidRPr="00B8633A" w:rsidRDefault="00D551B3" w:rsidP="00D551B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Hợp tác xã, Sở Nông nghiệp và PTNT, Trung tâm khuyến nông, Công ty TNHH MTV Giống - Vật tư Tây Bắc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FFB" w14:textId="77777777" w:rsidR="00205C4F" w:rsidRPr="00B8633A" w:rsidRDefault="00205C4F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40F8C717" w14:textId="77777777" w:rsidTr="001459B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F3B8" w14:textId="77777777" w:rsidR="00205C4F" w:rsidRPr="00B8633A" w:rsidRDefault="00205C4F" w:rsidP="00B63AD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F9A" w14:textId="77777777" w:rsidR="00205C4F" w:rsidRPr="00B8633A" w:rsidRDefault="001459B5" w:rsidP="00D551B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551B3" w:rsidRPr="00B8633A">
              <w:rPr>
                <w:rFonts w:ascii="Times New Roman" w:hAnsi="Times New Roman" w:cs="Times New Roman"/>
                <w:sz w:val="28"/>
                <w:szCs w:val="28"/>
              </w:rPr>
              <w:t>Giống lúa Chằm Dạo đã được phục tráng</w:t>
            </w:r>
          </w:p>
          <w:p w14:paraId="30B5B4E8" w14:textId="77777777" w:rsidR="00132DD0" w:rsidRPr="00B8633A" w:rsidRDefault="00132DD0" w:rsidP="00132DD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Quy trình nhân giống siêu nguyên chủng và nguyên chủng </w:t>
            </w:r>
            <w:r w:rsidRPr="00B8633A">
              <w:rPr>
                <w:rFonts w:ascii="Times New Roman" w:hAnsi="Times New Roman"/>
                <w:sz w:val="28"/>
                <w:szCs w:val="28"/>
              </w:rPr>
              <w:t xml:space="preserve">giống lúa gạo màu </w:t>
            </w:r>
            <w:r w:rsidRPr="00B8633A">
              <w:rPr>
                <w:rFonts w:ascii="Times New Roman" w:hAnsi="Times New Roman"/>
                <w:sz w:val="28"/>
                <w:szCs w:val="28"/>
                <w:lang w:val="vi-VN"/>
              </w:rPr>
              <w:t>Chằm Dạo</w:t>
            </w:r>
            <w:r w:rsidRPr="00B86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ban hành kèm theo Quyết định số 843/QĐ-TTTN-KH, ngày 12/12/2023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của Giám đốc Trung tâm Tài nguyên thực vật)</w:t>
            </w:r>
            <w:r w:rsidRPr="00B8633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994" w14:textId="77777777" w:rsidR="00205C4F" w:rsidRPr="00B8633A" w:rsidRDefault="001459B5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Năm 202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7FAD" w14:textId="77777777" w:rsidR="00205C4F" w:rsidRPr="00B8633A" w:rsidRDefault="00D551B3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Hợp tác xã, Sở Nông nghiệp và PTNT, Trung tâm khuyến nông, Doanh nghiệp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F2AE" w14:textId="77777777" w:rsidR="00205C4F" w:rsidRPr="00B8633A" w:rsidRDefault="00205C4F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5E9CF05C" w14:textId="77777777" w:rsidTr="001459B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9AF1" w14:textId="77777777" w:rsidR="00205C4F" w:rsidRPr="00B8633A" w:rsidRDefault="00180CC9" w:rsidP="00B63AD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E460" w14:textId="77777777" w:rsidR="00205C4F" w:rsidRPr="00B8633A" w:rsidRDefault="00D551B3" w:rsidP="00D551B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Giống lúa Tẻ đỏ Hà Nhì đã được phục tráng</w:t>
            </w:r>
          </w:p>
          <w:p w14:paraId="2043DBAB" w14:textId="77777777" w:rsidR="00132DD0" w:rsidRPr="00B8633A" w:rsidRDefault="00132DD0" w:rsidP="00132DD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Quy trình nhân giống siêu nguyên chủng và nguyên chủng </w:t>
            </w:r>
            <w:r w:rsidRPr="00B8633A">
              <w:rPr>
                <w:rFonts w:ascii="Times New Roman" w:hAnsi="Times New Roman"/>
                <w:sz w:val="28"/>
                <w:szCs w:val="28"/>
              </w:rPr>
              <w:t xml:space="preserve">giống lúa gạo màu </w:t>
            </w:r>
            <w:r w:rsidRPr="00B8633A">
              <w:rPr>
                <w:rFonts w:ascii="Times New Roman" w:hAnsi="Times New Roman"/>
                <w:sz w:val="28"/>
                <w:szCs w:val="28"/>
                <w:lang w:val="vi-VN"/>
              </w:rPr>
              <w:t>Tẻ đỏ Hà Nhì</w:t>
            </w:r>
            <w:r w:rsidRPr="00B86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ban hành kèm 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theo Quyết định số 843/QĐ-TTTN-KH, ngày 12/12/2023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63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của Giám đốc Trung tâm Tài nguyên thực vật)</w:t>
            </w:r>
            <w:r w:rsidRPr="00B8633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E9B7" w14:textId="77777777" w:rsidR="00205C4F" w:rsidRPr="00B8633A" w:rsidRDefault="001459B5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Năm 202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03F8" w14:textId="77777777" w:rsidR="00205C4F" w:rsidRPr="00B8633A" w:rsidRDefault="00D551B3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Hợp tác xã, Sở Nông nghiệp và PTNT, Trung tâm khuyến nông, Doanh nghiệp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2FE9" w14:textId="77777777" w:rsidR="00205C4F" w:rsidRPr="00B8633A" w:rsidRDefault="00205C4F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BDD6C8" w14:textId="77777777" w:rsidR="00205C4F" w:rsidRPr="00B8633A" w:rsidRDefault="00205C4F" w:rsidP="00132DD0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bCs/>
          <w:sz w:val="28"/>
          <w:szCs w:val="28"/>
        </w:rPr>
        <w:t>1.3.</w:t>
      </w:r>
      <w:r w:rsidR="001459B5" w:rsidRPr="00B8633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B8633A">
        <w:rPr>
          <w:rFonts w:ascii="Times New Roman" w:hAnsi="Times New Roman" w:cs="Times New Roman"/>
          <w:bCs/>
          <w:sz w:val="28"/>
          <w:szCs w:val="28"/>
        </w:rPr>
        <w:t xml:space="preserve">Danh mục sản phẩm khoa học </w:t>
      </w:r>
      <w:r w:rsidRPr="00B8633A">
        <w:rPr>
          <w:rFonts w:ascii="Times New Roman" w:hAnsi="Times New Roman" w:cs="Times New Roman"/>
          <w:sz w:val="28"/>
          <w:szCs w:val="28"/>
        </w:rPr>
        <w:t xml:space="preserve">đã được ứng dụng </w:t>
      </w:r>
      <w:r w:rsidRPr="00B8633A">
        <w:rPr>
          <w:rFonts w:ascii="Times New Roman" w:hAnsi="Times New Roman" w:cs="Times New Roman"/>
          <w:i/>
          <w:sz w:val="28"/>
          <w:szCs w:val="28"/>
        </w:rPr>
        <w:t>(nếu có)</w:t>
      </w:r>
      <w:r w:rsidRPr="00B8633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9"/>
        <w:gridCol w:w="1417"/>
        <w:gridCol w:w="2552"/>
        <w:gridCol w:w="815"/>
      </w:tblGrid>
      <w:tr w:rsidR="00B8633A" w:rsidRPr="00B8633A" w14:paraId="75A1611F" w14:textId="77777777" w:rsidTr="00B4298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CF0" w14:textId="77777777" w:rsidR="00205C4F" w:rsidRPr="00B8633A" w:rsidRDefault="00205C4F" w:rsidP="00B63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457" w14:textId="77777777" w:rsidR="00205C4F" w:rsidRPr="00B8633A" w:rsidRDefault="00205C4F" w:rsidP="00B63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Tên sản phẩm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D70" w14:textId="77777777" w:rsidR="00205C4F" w:rsidRPr="00B8633A" w:rsidRDefault="00205C4F" w:rsidP="00B63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Thời gian ứng dụng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7BD" w14:textId="77777777" w:rsidR="00205C4F" w:rsidRPr="00B8633A" w:rsidRDefault="00205C4F" w:rsidP="00B63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Tên cơ quan ứng dụng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6A3" w14:textId="77777777" w:rsidR="00205C4F" w:rsidRPr="00B8633A" w:rsidRDefault="00205C4F" w:rsidP="00B63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8633A" w:rsidRPr="00B8633A" w14:paraId="4099B33C" w14:textId="77777777" w:rsidTr="00B4298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E28" w14:textId="77777777" w:rsidR="00205C4F" w:rsidRPr="00B8633A" w:rsidRDefault="00205C4F" w:rsidP="00B63AD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3F3" w14:textId="77777777" w:rsidR="00613ECB" w:rsidRPr="00B8633A" w:rsidRDefault="00613ECB" w:rsidP="00613EC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86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CC9" w:rsidRPr="00B8633A">
              <w:rPr>
                <w:rFonts w:ascii="Times New Roman" w:hAnsi="Times New Roman"/>
                <w:sz w:val="28"/>
                <w:szCs w:val="28"/>
              </w:rPr>
              <w:t xml:space="preserve">Mô hình sản xuất lúa hàng hóa giống lúa gạo màu Tả Cù Hồng; </w:t>
            </w:r>
          </w:p>
          <w:p w14:paraId="7B061EEF" w14:textId="77777777" w:rsidR="00613ECB" w:rsidRPr="00B8633A" w:rsidRDefault="00613ECB" w:rsidP="00613EC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F458F8" w:rsidRPr="00B8633A">
              <w:rPr>
                <w:rFonts w:ascii="Times New Roman" w:hAnsi="Times New Roman"/>
                <w:sz w:val="28"/>
                <w:szCs w:val="28"/>
              </w:rPr>
              <w:t xml:space="preserve">Hạt giống siêu nguyên chủng; </w:t>
            </w:r>
          </w:p>
          <w:p w14:paraId="34DDB920" w14:textId="77777777" w:rsidR="00613ECB" w:rsidRPr="00B8633A" w:rsidRDefault="00613ECB" w:rsidP="001459B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180CC9" w:rsidRPr="00B8633A">
              <w:rPr>
                <w:rFonts w:ascii="Times New Roman" w:hAnsi="Times New Roman"/>
                <w:sz w:val="28"/>
                <w:szCs w:val="28"/>
              </w:rPr>
              <w:t>Quy trình sản lúa thương phẩm giống lúa gạo màu Tả Cù Hồng (ban hành theo Quyết định số 851/QQĐ-TTTN-KH ngày 30/12/2022)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D5AB" w14:textId="77777777" w:rsidR="00205C4F" w:rsidRPr="00B8633A" w:rsidRDefault="004E792B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Năm 2023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E12E" w14:textId="77777777" w:rsidR="001459B5" w:rsidRPr="00B8633A" w:rsidRDefault="004E792B" w:rsidP="001459B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UBND xã Mù Sang, Dào San và xã Bình Lư; </w:t>
            </w:r>
          </w:p>
          <w:p w14:paraId="0EE3764F" w14:textId="77777777" w:rsidR="00205C4F" w:rsidRPr="00B8633A" w:rsidRDefault="004E792B" w:rsidP="001459B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Phòng Nông nghiệp huyện Phong Thổ và Tam Đườ</w:t>
            </w:r>
            <w:r w:rsidR="001459B5" w:rsidRPr="00B8633A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6AF2" w14:textId="77777777" w:rsidR="00205C4F" w:rsidRPr="00B8633A" w:rsidRDefault="00205C4F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3A" w:rsidRPr="00B8633A" w14:paraId="54E5783D" w14:textId="77777777" w:rsidTr="00B4298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DF29" w14:textId="77777777" w:rsidR="00205C4F" w:rsidRPr="00B8633A" w:rsidRDefault="00205C4F" w:rsidP="00B63AD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03FB" w14:textId="77777777" w:rsidR="001459B5" w:rsidRPr="00B8633A" w:rsidRDefault="001459B5" w:rsidP="001459B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86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CC9" w:rsidRPr="00B8633A">
              <w:rPr>
                <w:rFonts w:ascii="Times New Roman" w:hAnsi="Times New Roman"/>
                <w:sz w:val="28"/>
                <w:szCs w:val="28"/>
              </w:rPr>
              <w:t xml:space="preserve">Mô hình sản xuất lúa hàng hóa giống lúa gạo màu Chằm Dạo; </w:t>
            </w:r>
          </w:p>
          <w:p w14:paraId="2F909717" w14:textId="77777777" w:rsidR="00205C4F" w:rsidRPr="00B8633A" w:rsidRDefault="001459B5" w:rsidP="00180CC9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F458F8"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Hạt giống siêu nguyên chủng; </w:t>
            </w: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180CC9" w:rsidRPr="00B8633A">
              <w:rPr>
                <w:rFonts w:ascii="Times New Roman" w:hAnsi="Times New Roman" w:cs="Times New Roman"/>
                <w:sz w:val="28"/>
                <w:szCs w:val="28"/>
              </w:rPr>
              <w:t>Quy trình sản lúa thương phẩm giống lúa gạo màu Chằm Dạo (ban hành theo Quyết định số 851/QQĐ-TTTN-KH ngày 30/12/2022)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E34" w14:textId="77777777" w:rsidR="00205C4F" w:rsidRPr="00B8633A" w:rsidRDefault="004E792B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Năm 2023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A5C" w14:textId="77777777" w:rsidR="001459B5" w:rsidRPr="00B8633A" w:rsidRDefault="004E792B" w:rsidP="001459B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 xml:space="preserve">UBND xã Chiềng Ân; </w:t>
            </w:r>
          </w:p>
          <w:p w14:paraId="18F89A41" w14:textId="77777777" w:rsidR="00205C4F" w:rsidRPr="00B8633A" w:rsidRDefault="004E792B" w:rsidP="001459B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Phòng Nông nghiệp huyện Mườ</w:t>
            </w:r>
            <w:r w:rsidR="001459B5" w:rsidRPr="00B8633A">
              <w:rPr>
                <w:rFonts w:ascii="Times New Roman" w:hAnsi="Times New Roman" w:cs="Times New Roman"/>
                <w:sz w:val="28"/>
                <w:szCs w:val="28"/>
              </w:rPr>
              <w:t>ng La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73F" w14:textId="77777777" w:rsidR="00205C4F" w:rsidRPr="00B8633A" w:rsidRDefault="00205C4F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985" w:rsidRPr="00B8633A" w14:paraId="570C217A" w14:textId="77777777" w:rsidTr="00B4298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9986" w14:textId="77777777" w:rsidR="00205C4F" w:rsidRPr="00B8633A" w:rsidRDefault="00180CC9" w:rsidP="00B63AD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998" w14:textId="77777777" w:rsidR="001459B5" w:rsidRPr="00B8633A" w:rsidRDefault="001459B5" w:rsidP="001459B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86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CC9" w:rsidRPr="00B8633A">
              <w:rPr>
                <w:rFonts w:ascii="Times New Roman" w:hAnsi="Times New Roman"/>
                <w:sz w:val="28"/>
                <w:szCs w:val="28"/>
              </w:rPr>
              <w:t xml:space="preserve">Mô hình sản xuất lúa hàng hóa giống lúa gạo màu Tẻ đỏ Hà Nhì; </w:t>
            </w:r>
          </w:p>
          <w:p w14:paraId="6DC7C3BC" w14:textId="77777777" w:rsidR="001459B5" w:rsidRPr="00B8633A" w:rsidRDefault="001459B5" w:rsidP="001459B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F458F8" w:rsidRPr="00B8633A">
              <w:rPr>
                <w:rFonts w:ascii="Times New Roman" w:hAnsi="Times New Roman"/>
                <w:sz w:val="28"/>
                <w:szCs w:val="28"/>
              </w:rPr>
              <w:t xml:space="preserve">Hạt giống siêu nguyên chủng; </w:t>
            </w:r>
          </w:p>
          <w:p w14:paraId="23ACFA23" w14:textId="77777777" w:rsidR="00205C4F" w:rsidRPr="00B8633A" w:rsidRDefault="001459B5" w:rsidP="001459B5">
            <w:pPr>
              <w:spacing w:before="60" w:after="60"/>
              <w:rPr>
                <w:rFonts w:ascii="Times New Roman" w:hAnsi="Times New Roman"/>
              </w:rPr>
            </w:pPr>
            <w:r w:rsidRPr="00B8633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180CC9" w:rsidRPr="00B8633A">
              <w:rPr>
                <w:rFonts w:ascii="Times New Roman" w:hAnsi="Times New Roman"/>
                <w:sz w:val="28"/>
                <w:szCs w:val="28"/>
              </w:rPr>
              <w:t>Quy trình sản lúa thương phẩm giống lúa gạo màu Tẻ đỏ Hà Nhì (ban hành theo Quyết định số 851/QQĐ-TTTN-KH ngày 30/12/2022)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77D" w14:textId="77777777" w:rsidR="00205C4F" w:rsidRPr="00B8633A" w:rsidRDefault="004E792B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Năm 2023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7C8" w14:textId="77777777" w:rsidR="00205C4F" w:rsidRPr="00B8633A" w:rsidRDefault="004E792B" w:rsidP="001459B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t>UBND xã Sín Thầu; Phòng Nông nghiệp huyện Mườ</w:t>
            </w:r>
            <w:r w:rsidR="001459B5" w:rsidRPr="00B8633A">
              <w:rPr>
                <w:rFonts w:ascii="Times New Roman" w:hAnsi="Times New Roman" w:cs="Times New Roman"/>
                <w:sz w:val="28"/>
                <w:szCs w:val="28"/>
              </w:rPr>
              <w:t>ng Nhé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789" w14:textId="77777777" w:rsidR="00205C4F" w:rsidRPr="00B8633A" w:rsidRDefault="00205C4F" w:rsidP="00B63AD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6D35F1" w14:textId="77777777" w:rsidR="00205C4F" w:rsidRPr="00B8633A" w:rsidRDefault="00205C4F" w:rsidP="00205C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BB1241" w14:textId="77777777" w:rsidR="00205C4F" w:rsidRPr="00B8633A" w:rsidRDefault="00205C4F" w:rsidP="00DB7764">
      <w:pPr>
        <w:spacing w:before="60" w:after="0" w:line="300" w:lineRule="auto"/>
        <w:rPr>
          <w:rFonts w:ascii="Times New Roman" w:hAnsi="Times New Roman" w:cs="Times New Roman"/>
          <w:bCs/>
          <w:sz w:val="28"/>
          <w:szCs w:val="28"/>
        </w:rPr>
      </w:pPr>
      <w:r w:rsidRPr="00B8633A">
        <w:rPr>
          <w:rFonts w:ascii="Times New Roman" w:hAnsi="Times New Roman" w:cs="Times New Roman"/>
          <w:bCs/>
          <w:sz w:val="28"/>
          <w:szCs w:val="28"/>
        </w:rPr>
        <w:lastRenderedPageBreak/>
        <w:t>2. Về những đóng góp mới của nhiệm vụ:</w:t>
      </w:r>
    </w:p>
    <w:p w14:paraId="3AB807D4" w14:textId="77777777" w:rsidR="00E2041F" w:rsidRPr="00B8633A" w:rsidRDefault="00E2041F" w:rsidP="00DB7764">
      <w:pPr>
        <w:spacing w:before="60"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>- Xây dựng được b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ộ </w:t>
      </w:r>
      <w:r w:rsidRPr="00B8633A">
        <w:rPr>
          <w:rFonts w:ascii="Times New Roman" w:hAnsi="Times New Roman" w:cs="Times New Roman"/>
          <w:sz w:val="28"/>
          <w:szCs w:val="28"/>
        </w:rPr>
        <w:t>dữ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 liệu </w:t>
      </w:r>
      <w:r w:rsidRPr="00B8633A">
        <w:rPr>
          <w:rFonts w:ascii="Times New Roman" w:hAnsi="Times New Roman" w:cs="Times New Roman"/>
          <w:sz w:val="28"/>
          <w:szCs w:val="28"/>
        </w:rPr>
        <w:t xml:space="preserve">cơ sở 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về các đặc tính nông sinh học của </w:t>
      </w:r>
      <w:r w:rsidRPr="00B8633A">
        <w:rPr>
          <w:rFonts w:ascii="Times New Roman" w:hAnsi="Times New Roman" w:cs="Times New Roman"/>
          <w:sz w:val="28"/>
          <w:szCs w:val="28"/>
        </w:rPr>
        <w:t>3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 giống </w:t>
      </w:r>
      <w:r w:rsidRPr="00B8633A">
        <w:rPr>
          <w:rFonts w:ascii="Times New Roman" w:hAnsi="Times New Roman" w:cs="Times New Roman"/>
          <w:sz w:val="28"/>
          <w:szCs w:val="28"/>
        </w:rPr>
        <w:t>lúa gạo màu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Tả C</w:t>
      </w:r>
      <w:r w:rsidRPr="00B8633A">
        <w:rPr>
          <w:rFonts w:ascii="Times New Roman" w:hAnsi="Times New Roman" w:cs="Times New Roman"/>
          <w:bCs/>
          <w:sz w:val="28"/>
          <w:szCs w:val="28"/>
        </w:rPr>
        <w:t>ù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Hồng, Chằm Dạo và </w:t>
      </w:r>
      <w:r w:rsidRPr="00B8633A">
        <w:rPr>
          <w:rFonts w:ascii="Times New Roman" w:hAnsi="Times New Roman" w:cs="Times New Roman"/>
          <w:bCs/>
          <w:sz w:val="28"/>
          <w:szCs w:val="28"/>
        </w:rPr>
        <w:t xml:space="preserve">Tẻ Đỏ 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>Hà Nhì</w:t>
      </w:r>
      <w:r w:rsidRPr="00B8633A">
        <w:rPr>
          <w:rFonts w:ascii="Times New Roman" w:hAnsi="Times New Roman" w:cs="Times New Roman"/>
          <w:bCs/>
          <w:sz w:val="28"/>
          <w:szCs w:val="28"/>
        </w:rPr>
        <w:t>;</w:t>
      </w:r>
    </w:p>
    <w:p w14:paraId="41111D0B" w14:textId="77777777" w:rsidR="00E2041F" w:rsidRPr="00B8633A" w:rsidRDefault="00E2041F" w:rsidP="00DB7764">
      <w:pPr>
        <w:widowControl w:val="0"/>
        <w:spacing w:before="60"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</w:rPr>
        <w:t>- Xác định được tổ hợp phân bón và mật độ, kỹ thuật bón phân và gieo cấy cho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 3 giống lúa gạo màu </w:t>
      </w:r>
      <w:r w:rsidRPr="00B8633A">
        <w:rPr>
          <w:rFonts w:ascii="Times New Roman" w:hAnsi="Times New Roman" w:cs="Times New Roman"/>
          <w:sz w:val="28"/>
          <w:szCs w:val="28"/>
        </w:rPr>
        <w:t>n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ghiên cứu </w:t>
      </w:r>
    </w:p>
    <w:p w14:paraId="4893FE58" w14:textId="77777777" w:rsidR="00E2041F" w:rsidRPr="00B8633A" w:rsidRDefault="00E2041F" w:rsidP="00DB7764">
      <w:pPr>
        <w:widowControl w:val="0"/>
        <w:spacing w:before="60"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</w:rPr>
        <w:t xml:space="preserve">- Kết quả nghiên cứu góp phần hoàn thiện quy trình 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nhân giống các cấp (siêu nguyên chủng, nguyên chủng) và </w:t>
      </w:r>
      <w:r w:rsidRPr="00B8633A">
        <w:rPr>
          <w:rFonts w:ascii="Times New Roman" w:hAnsi="Times New Roman" w:cs="Times New Roman"/>
          <w:sz w:val="28"/>
          <w:szCs w:val="28"/>
        </w:rPr>
        <w:t xml:space="preserve">kỹ thuật canh tác phù hợp cho 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3 giống lúa gạo màu </w:t>
      </w:r>
      <w:r w:rsidRPr="00B8633A">
        <w:rPr>
          <w:rFonts w:ascii="Times New Roman" w:hAnsi="Times New Roman" w:cs="Times New Roman"/>
          <w:sz w:val="28"/>
          <w:szCs w:val="28"/>
        </w:rPr>
        <w:t>n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ghiên cứu </w:t>
      </w:r>
      <w:r w:rsidRPr="00B8633A">
        <w:rPr>
          <w:rFonts w:ascii="Times New Roman" w:hAnsi="Times New Roman" w:cs="Times New Roman"/>
          <w:sz w:val="28"/>
          <w:szCs w:val="28"/>
        </w:rPr>
        <w:t xml:space="preserve">đạt năng suất, tăng hiệu quả kinh tế nhằm nâng cao thu nhập cho người dân trồng lúa 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>Tả C</w:t>
      </w:r>
      <w:r w:rsidRPr="00B8633A">
        <w:rPr>
          <w:rFonts w:ascii="Times New Roman" w:hAnsi="Times New Roman" w:cs="Times New Roman"/>
          <w:bCs/>
          <w:sz w:val="28"/>
          <w:szCs w:val="28"/>
        </w:rPr>
        <w:t>ù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Hồng (Lai Châu), Chằm Dạo (Sơn La) và </w:t>
      </w:r>
      <w:r w:rsidRPr="00B8633A">
        <w:rPr>
          <w:rFonts w:ascii="Times New Roman" w:hAnsi="Times New Roman" w:cs="Times New Roman"/>
          <w:bCs/>
          <w:sz w:val="28"/>
          <w:szCs w:val="28"/>
        </w:rPr>
        <w:t>Tẻ đỏ Hà Nhì</w:t>
      </w:r>
      <w:r w:rsidRPr="00B8633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(Điện Biên)</w:t>
      </w:r>
      <w:r w:rsidRPr="00B86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633A">
        <w:rPr>
          <w:rFonts w:ascii="Times New Roman" w:hAnsi="Times New Roman" w:cs="Times New Roman"/>
          <w:sz w:val="28"/>
          <w:szCs w:val="28"/>
        </w:rPr>
        <w:t>tại 3 tỉnh Lai Châu, Điện Biên, Sơn La và góp phần đẩy mạnh chuỗi sản xuất hàng hoá nông sản chất lượng</w:t>
      </w:r>
    </w:p>
    <w:p w14:paraId="70915D84" w14:textId="77777777" w:rsidR="00E2041F" w:rsidRPr="00B8633A" w:rsidRDefault="00E2041F" w:rsidP="00DB7764">
      <w:pPr>
        <w:widowControl w:val="0"/>
        <w:spacing w:before="60"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8633A">
        <w:rPr>
          <w:rFonts w:ascii="Times New Roman" w:hAnsi="Times New Roman" w:cs="Times New Roman"/>
          <w:sz w:val="28"/>
          <w:szCs w:val="28"/>
        </w:rPr>
        <w:t xml:space="preserve">- Kết quả nghiên cứu góp phần 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B8633A">
        <w:rPr>
          <w:rFonts w:ascii="Times New Roman" w:hAnsi="Times New Roman" w:cs="Times New Roman"/>
          <w:sz w:val="28"/>
          <w:szCs w:val="28"/>
        </w:rPr>
        <w:t>ung cấp cơ sở khoa học để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 mở rộng, phát triển diện tích trồng 3 giống lúa gạo màu </w:t>
      </w:r>
      <w:r w:rsidRPr="00B8633A">
        <w:rPr>
          <w:rFonts w:ascii="Times New Roman" w:hAnsi="Times New Roman" w:cs="Times New Roman"/>
          <w:sz w:val="28"/>
          <w:szCs w:val="28"/>
        </w:rPr>
        <w:t>n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>ghiên cứu</w:t>
      </w:r>
    </w:p>
    <w:p w14:paraId="13BD9235" w14:textId="77777777" w:rsidR="00205C4F" w:rsidRPr="00B8633A" w:rsidRDefault="00205C4F" w:rsidP="00DB7764">
      <w:pPr>
        <w:spacing w:before="60" w:after="0" w:line="300" w:lineRule="auto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bCs/>
          <w:sz w:val="28"/>
          <w:szCs w:val="28"/>
        </w:rPr>
        <w:t xml:space="preserve">3. Về hiệu quả </w:t>
      </w:r>
      <w:r w:rsidRPr="00B8633A">
        <w:rPr>
          <w:rFonts w:ascii="Times New Roman" w:hAnsi="Times New Roman" w:cs="Times New Roman"/>
          <w:sz w:val="28"/>
          <w:szCs w:val="28"/>
        </w:rPr>
        <w:t>của nhiệm vụ:</w:t>
      </w:r>
    </w:p>
    <w:p w14:paraId="6A9EBB77" w14:textId="77777777" w:rsidR="00205C4F" w:rsidRPr="00B8633A" w:rsidRDefault="00205C4F" w:rsidP="00DB7764">
      <w:pPr>
        <w:spacing w:before="60" w:after="0" w:line="300" w:lineRule="auto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</w:rPr>
        <w:t>3.1. Hiệu quả kinh tế</w:t>
      </w:r>
    </w:p>
    <w:p w14:paraId="668AB79E" w14:textId="77777777" w:rsidR="00A251AD" w:rsidRPr="00B8633A" w:rsidRDefault="00B42985" w:rsidP="00A251AD">
      <w:pPr>
        <w:spacing w:before="60"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</w:rPr>
        <w:t xml:space="preserve">Đề tài đã xây dựng 03 mô hình </w:t>
      </w:r>
      <w:r w:rsidR="00481CA0" w:rsidRPr="00B8633A">
        <w:rPr>
          <w:rFonts w:ascii="Times New Roman" w:hAnsi="Times New Roman" w:cs="Times New Roman"/>
          <w:sz w:val="28"/>
          <w:szCs w:val="28"/>
        </w:rPr>
        <w:t xml:space="preserve">sản xuất hàng hóa </w:t>
      </w:r>
      <w:r w:rsidRPr="00B8633A">
        <w:rPr>
          <w:rFonts w:ascii="Times New Roman" w:hAnsi="Times New Roman" w:cs="Times New Roman"/>
          <w:sz w:val="28"/>
          <w:szCs w:val="28"/>
        </w:rPr>
        <w:t>cho 03 giống lúa gạo màu nghiên cứu</w:t>
      </w:r>
      <w:r w:rsidR="00481CA0" w:rsidRPr="00B8633A">
        <w:rPr>
          <w:rFonts w:ascii="Times New Roman" w:hAnsi="Times New Roman" w:cs="Times New Roman"/>
          <w:sz w:val="28"/>
          <w:szCs w:val="28"/>
        </w:rPr>
        <w:t>,</w:t>
      </w:r>
      <w:r w:rsidRPr="00B8633A">
        <w:rPr>
          <w:rFonts w:ascii="Times New Roman" w:hAnsi="Times New Roman" w:cs="Times New Roman"/>
          <w:sz w:val="28"/>
          <w:szCs w:val="28"/>
        </w:rPr>
        <w:t xml:space="preserve"> sử dụng hạt giống đã được phục tráng và </w:t>
      </w:r>
      <w:r w:rsidR="00481CA0" w:rsidRPr="00B8633A">
        <w:rPr>
          <w:rFonts w:ascii="Times New Roman" w:hAnsi="Times New Roman" w:cs="Times New Roman"/>
          <w:sz w:val="28"/>
          <w:szCs w:val="28"/>
        </w:rPr>
        <w:t>áp dụng quy trình sản xuất lúa thương phẩm</w:t>
      </w:r>
      <w:r w:rsidR="005572F4" w:rsidRPr="00B863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B31E1C" w14:textId="77777777" w:rsidR="005572F4" w:rsidRPr="00B8633A" w:rsidRDefault="005572F4" w:rsidP="00A251AD">
      <w:pPr>
        <w:spacing w:before="60"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  <w:lang w:eastAsia="ja-JP"/>
        </w:rPr>
        <w:t>Giống lúa Tả Cù Hồng cho n</w:t>
      </w:r>
      <w:r w:rsidRPr="00B8633A">
        <w:rPr>
          <w:rFonts w:ascii="Times New Roman" w:eastAsia="Times New Roman" w:hAnsi="Times New Roman" w:cs="Times New Roman"/>
          <w:bCs/>
          <w:sz w:val="28"/>
          <w:szCs w:val="28"/>
        </w:rPr>
        <w:t xml:space="preserve">ăng suất thực thu trong mô hình 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>đạt</w:t>
      </w:r>
      <w:r w:rsidRPr="00B8633A">
        <w:rPr>
          <w:rFonts w:ascii="Times New Roman" w:hAnsi="Times New Roman" w:cs="Times New Roman"/>
          <w:sz w:val="28"/>
          <w:szCs w:val="28"/>
          <w:lang w:val="da-DK"/>
        </w:rPr>
        <w:t xml:space="preserve"> từ 45,7 - 47,2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 tạ/ha</w:t>
      </w:r>
      <w:r w:rsidRPr="00B8633A">
        <w:rPr>
          <w:rFonts w:ascii="Times New Roman" w:hAnsi="Times New Roman" w:cs="Times New Roman"/>
          <w:sz w:val="28"/>
          <w:szCs w:val="28"/>
          <w:lang w:val="da-DK"/>
        </w:rPr>
        <w:t xml:space="preserve">, cao hơn 280,8% - 293,3% so với 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đối chứng </w:t>
      </w:r>
      <w:r w:rsidRPr="00B8633A">
        <w:rPr>
          <w:rFonts w:ascii="Times New Roman" w:hAnsi="Times New Roman" w:cs="Times New Roman"/>
          <w:sz w:val="28"/>
          <w:szCs w:val="28"/>
        </w:rPr>
        <w:t>đạt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 1</w:t>
      </w:r>
      <w:r w:rsidRPr="00B8633A">
        <w:rPr>
          <w:rFonts w:ascii="Times New Roman" w:hAnsi="Times New Roman" w:cs="Times New Roman"/>
          <w:sz w:val="28"/>
          <w:szCs w:val="28"/>
        </w:rPr>
        <w:t>2,0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 tạ/ha</w:t>
      </w:r>
      <w:r w:rsidRPr="00B8633A">
        <w:rPr>
          <w:rFonts w:ascii="Times New Roman" w:hAnsi="Times New Roman" w:cs="Times New Roman"/>
          <w:sz w:val="28"/>
          <w:szCs w:val="28"/>
        </w:rPr>
        <w:t xml:space="preserve">. </w:t>
      </w:r>
      <w:r w:rsidRPr="00B8633A">
        <w:rPr>
          <w:rFonts w:ascii="Times New Roman" w:hAnsi="Times New Roman" w:cs="Times New Roman"/>
          <w:sz w:val="28"/>
          <w:szCs w:val="28"/>
          <w:lang w:eastAsia="ja-JP"/>
        </w:rPr>
        <w:t xml:space="preserve">Tỷ suất lợi nhuận </w:t>
      </w:r>
      <w:r w:rsidRPr="00B8633A">
        <w:rPr>
          <w:rFonts w:ascii="Times New Roman" w:eastAsia="Times New Roman" w:hAnsi="Times New Roman" w:cs="Times New Roman"/>
          <w:bCs/>
          <w:sz w:val="28"/>
          <w:szCs w:val="28"/>
        </w:rPr>
        <w:t>MBCR của 3 mô hình tại 3 xã so với đối chứng đều  cao đạt từ 2,65 - 3,05</w:t>
      </w:r>
    </w:p>
    <w:p w14:paraId="5C96FFB9" w14:textId="77777777" w:rsidR="005572F4" w:rsidRPr="00B8633A" w:rsidRDefault="005572F4" w:rsidP="00A251AD">
      <w:pPr>
        <w:spacing w:before="60"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</w:rPr>
        <w:t xml:space="preserve">Giống lúa Chằm Dạo cho năng suất thực thu 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>đạt 35,4 tạ</w:t>
      </w:r>
      <w:r w:rsidR="00911905" w:rsidRPr="00B8633A">
        <w:rPr>
          <w:rFonts w:ascii="Times New Roman" w:hAnsi="Times New Roman" w:cs="Times New Roman"/>
          <w:sz w:val="28"/>
          <w:szCs w:val="28"/>
          <w:lang w:val="vi-VN"/>
        </w:rPr>
        <w:t>/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>ha</w:t>
      </w:r>
      <w:r w:rsidRPr="00B8633A">
        <w:rPr>
          <w:rFonts w:ascii="Times New Roman" w:hAnsi="Times New Roman" w:cs="Times New Roman"/>
          <w:sz w:val="28"/>
          <w:szCs w:val="28"/>
        </w:rPr>
        <w:t xml:space="preserve">, </w:t>
      </w:r>
      <w:r w:rsidRPr="00B8633A">
        <w:rPr>
          <w:rFonts w:ascii="Times New Roman" w:hAnsi="Times New Roman" w:cs="Times New Roman"/>
          <w:bCs/>
          <w:sz w:val="28"/>
          <w:szCs w:val="28"/>
        </w:rPr>
        <w:t xml:space="preserve">cao hơn 144,1% so với đối chứng đạt </w:t>
      </w:r>
      <w:r w:rsidRPr="00B8633A">
        <w:rPr>
          <w:rFonts w:ascii="Times New Roman" w:hAnsi="Times New Roman" w:cs="Times New Roman"/>
          <w:sz w:val="28"/>
          <w:szCs w:val="28"/>
          <w:lang w:val="vi-VN"/>
        </w:rPr>
        <w:t>14,5 tạ/ha</w:t>
      </w:r>
      <w:r w:rsidRPr="00B8633A">
        <w:rPr>
          <w:rFonts w:ascii="Times New Roman" w:hAnsi="Times New Roman" w:cs="Times New Roman"/>
          <w:sz w:val="28"/>
          <w:szCs w:val="28"/>
        </w:rPr>
        <w:t xml:space="preserve">. </w:t>
      </w:r>
      <w:r w:rsidRPr="00B8633A">
        <w:rPr>
          <w:rFonts w:ascii="Times New Roman" w:hAnsi="Times New Roman" w:cs="Times New Roman"/>
          <w:sz w:val="28"/>
          <w:szCs w:val="28"/>
          <w:lang w:eastAsia="ja-JP"/>
        </w:rPr>
        <w:t xml:space="preserve">Tỷ suất lợi nhận </w:t>
      </w:r>
      <w:r w:rsidRPr="00B8633A">
        <w:rPr>
          <w:rFonts w:ascii="Times New Roman" w:eastAsia="Times New Roman" w:hAnsi="Times New Roman" w:cs="Times New Roman"/>
          <w:bCs/>
          <w:sz w:val="28"/>
          <w:szCs w:val="28"/>
        </w:rPr>
        <w:t xml:space="preserve">MBCR của mô hình so với đối chứng khá đạt 1,59. </w:t>
      </w:r>
    </w:p>
    <w:p w14:paraId="27DD373F" w14:textId="77777777" w:rsidR="005572F4" w:rsidRPr="00B8633A" w:rsidRDefault="00A251AD" w:rsidP="00A251AD">
      <w:pPr>
        <w:spacing w:before="60"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33A">
        <w:rPr>
          <w:rFonts w:ascii="Times New Roman" w:eastAsia="Times New Roman" w:hAnsi="Times New Roman" w:cs="Times New Roman"/>
          <w:bCs/>
          <w:sz w:val="28"/>
          <w:szCs w:val="28"/>
        </w:rPr>
        <w:t>Giống lúa T</w:t>
      </w:r>
      <w:r w:rsidR="005572F4" w:rsidRPr="00B8633A">
        <w:rPr>
          <w:rFonts w:ascii="Times New Roman" w:eastAsia="Times New Roman" w:hAnsi="Times New Roman" w:cs="Times New Roman"/>
          <w:bCs/>
          <w:sz w:val="28"/>
          <w:szCs w:val="28"/>
        </w:rPr>
        <w:t>ẻ đỏ Hà Nhì cho n</w:t>
      </w:r>
      <w:r w:rsidR="005572F4" w:rsidRPr="00B8633A">
        <w:rPr>
          <w:rFonts w:ascii="Times New Roman" w:hAnsi="Times New Roman" w:cs="Times New Roman"/>
          <w:sz w:val="28"/>
          <w:szCs w:val="28"/>
        </w:rPr>
        <w:t xml:space="preserve">ăng suất đạt </w:t>
      </w:r>
      <w:r w:rsidR="005572F4" w:rsidRPr="00B8633A">
        <w:rPr>
          <w:rFonts w:ascii="Times New Roman" w:hAnsi="Times New Roman" w:cs="Times New Roman"/>
          <w:bCs/>
          <w:sz w:val="28"/>
          <w:szCs w:val="28"/>
        </w:rPr>
        <w:t xml:space="preserve">50,8 tạ/ha, cao hơn 23,3 % so với đối chứng đạt 41,2 tạ/ha. </w:t>
      </w:r>
      <w:r w:rsidR="005572F4" w:rsidRPr="00B8633A">
        <w:rPr>
          <w:rFonts w:ascii="Times New Roman" w:hAnsi="Times New Roman" w:cs="Times New Roman"/>
          <w:sz w:val="28"/>
          <w:szCs w:val="28"/>
          <w:lang w:val="cs-CZ"/>
        </w:rPr>
        <w:t xml:space="preserve">Tỷ suất lợi nhuận </w:t>
      </w:r>
      <w:r w:rsidR="005572F4" w:rsidRPr="00B8633A">
        <w:rPr>
          <w:rFonts w:ascii="Times New Roman" w:hAnsi="Times New Roman" w:cs="Times New Roman"/>
          <w:bCs/>
          <w:sz w:val="28"/>
          <w:szCs w:val="28"/>
        </w:rPr>
        <w:t>MBCR</w:t>
      </w:r>
      <w:r w:rsidR="005572F4" w:rsidRPr="00B8633A">
        <w:rPr>
          <w:rFonts w:ascii="Times New Roman" w:hAnsi="Times New Roman" w:cs="Times New Roman"/>
          <w:sz w:val="28"/>
          <w:szCs w:val="28"/>
          <w:lang w:val="cs-CZ"/>
        </w:rPr>
        <w:t xml:space="preserve"> của mô hình so với đối chứng cao đạt 2,36</w:t>
      </w:r>
    </w:p>
    <w:p w14:paraId="6C9D39F6" w14:textId="77777777" w:rsidR="005572F4" w:rsidRPr="00B8633A" w:rsidRDefault="005572F4" w:rsidP="00A251AD">
      <w:pPr>
        <w:spacing w:before="60"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</w:rPr>
        <w:t>Đề tài đã góp phần nâng cao thu nhập cho người dân trồng lúa ở các điểm triển khai và từng bước mở rộng ta các vùng gieo trồng có điều kiện khí hậu tương tự</w:t>
      </w:r>
    </w:p>
    <w:p w14:paraId="66C5768B" w14:textId="77777777" w:rsidR="00205C4F" w:rsidRPr="00B8633A" w:rsidRDefault="00205C4F" w:rsidP="00DB7764">
      <w:pPr>
        <w:spacing w:before="60" w:after="0" w:line="30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</w:rPr>
        <w:t>3.2. Hiệu quả xã hội</w:t>
      </w:r>
    </w:p>
    <w:p w14:paraId="4061AD27" w14:textId="77777777" w:rsidR="00B42985" w:rsidRPr="00B8633A" w:rsidRDefault="00B42985" w:rsidP="00DB7764">
      <w:pPr>
        <w:widowControl w:val="0"/>
        <w:tabs>
          <w:tab w:val="left" w:pos="0"/>
        </w:tabs>
        <w:spacing w:before="60" w:after="0" w:line="300" w:lineRule="auto"/>
        <w:ind w:right="-62"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8633A">
        <w:rPr>
          <w:rFonts w:ascii="Times New Roman" w:hAnsi="Times New Roman" w:cs="Times New Roman"/>
          <w:sz w:val="28"/>
          <w:szCs w:val="28"/>
          <w:lang w:val="nl-NL"/>
        </w:rPr>
        <w:t>Nông dân nhận thức được cần thay đổi tập quán canh tác lúa, dùng giống thuần có chất lượng cao để làm giống cho vụ sau.</w:t>
      </w:r>
    </w:p>
    <w:p w14:paraId="7E3C9844" w14:textId="77777777" w:rsidR="00B42985" w:rsidRPr="00B8633A" w:rsidRDefault="00B42985" w:rsidP="00DB7764">
      <w:pPr>
        <w:widowControl w:val="0"/>
        <w:tabs>
          <w:tab w:val="left" w:pos="0"/>
          <w:tab w:val="left" w:pos="576"/>
        </w:tabs>
        <w:spacing w:before="60" w:after="0" w:line="312" w:lineRule="auto"/>
        <w:ind w:right="-62"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8633A">
        <w:rPr>
          <w:rFonts w:ascii="Times New Roman" w:hAnsi="Times New Roman" w:cs="Times New Roman"/>
          <w:sz w:val="28"/>
          <w:szCs w:val="28"/>
          <w:lang w:val="nl-NL"/>
        </w:rPr>
        <w:t xml:space="preserve">Thông qua việc sử dụng các giống địa phương sẽ hạn chế mức sử dụng </w:t>
      </w:r>
      <w:r w:rsidRPr="00B8633A">
        <w:rPr>
          <w:rFonts w:ascii="Times New Roman" w:hAnsi="Times New Roman" w:cs="Times New Roman"/>
          <w:sz w:val="28"/>
          <w:szCs w:val="28"/>
          <w:lang w:val="nl-NL"/>
        </w:rPr>
        <w:lastRenderedPageBreak/>
        <w:t>phân bón hoá học, thuốc bảo vệ thực vật. Như vậy, sử dụng giống phục tráng sẽ góp phần bảo vệ môi trường do ít gây hại, ô nhiễm nguồn đất, nguồn nước bề mặt và nước ngầm; giảm mức dư lượng thuốc bảo vệ thực vật trong sản phẩm nên giảm độc hại cho người tiêu dùng.</w:t>
      </w:r>
    </w:p>
    <w:p w14:paraId="75AA6681" w14:textId="77777777" w:rsidR="00B42985" w:rsidRPr="00B8633A" w:rsidRDefault="00B42985" w:rsidP="00E2041F">
      <w:pPr>
        <w:widowControl w:val="0"/>
        <w:tabs>
          <w:tab w:val="left" w:pos="0"/>
        </w:tabs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8633A">
        <w:rPr>
          <w:rFonts w:ascii="Times New Roman" w:hAnsi="Times New Roman" w:cs="Times New Roman"/>
          <w:sz w:val="28"/>
          <w:szCs w:val="28"/>
          <w:lang w:val="vi-VN"/>
        </w:rPr>
        <w:t xml:space="preserve">Cung cấp </w:t>
      </w:r>
      <w:r w:rsidRPr="00B8633A">
        <w:rPr>
          <w:rFonts w:ascii="Times New Roman" w:hAnsi="Times New Roman" w:cs="Times New Roman"/>
          <w:sz w:val="28"/>
          <w:szCs w:val="28"/>
          <w:lang w:val="nl-NL"/>
        </w:rPr>
        <w:t>sản phẩm gạo chất lượng cao ra thị trường.</w:t>
      </w:r>
    </w:p>
    <w:p w14:paraId="252B622B" w14:textId="77777777" w:rsidR="00205C4F" w:rsidRPr="00B8633A" w:rsidRDefault="00B42985" w:rsidP="00E2041F">
      <w:pPr>
        <w:spacing w:before="60" w:after="0" w:line="312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  <w:lang w:val="nl-NL"/>
        </w:rPr>
        <w:t>Góp phần thúc đẩy hơn nữa gạo đặc sản xuất khẩu của Việt Nam ra thị trường thế giới</w:t>
      </w:r>
    </w:p>
    <w:p w14:paraId="0C61D67A" w14:textId="77777777" w:rsidR="00205C4F" w:rsidRPr="00B8633A" w:rsidRDefault="00205C4F" w:rsidP="00205C4F">
      <w:pPr>
        <w:rPr>
          <w:rFonts w:ascii="Times New Roman" w:hAnsi="Times New Roman" w:cs="Times New Roman"/>
          <w:b/>
          <w:sz w:val="28"/>
          <w:szCs w:val="28"/>
        </w:rPr>
      </w:pPr>
      <w:r w:rsidRPr="00B8633A">
        <w:rPr>
          <w:rFonts w:ascii="Times New Roman" w:hAnsi="Times New Roman" w:cs="Times New Roman"/>
          <w:b/>
          <w:sz w:val="28"/>
          <w:szCs w:val="28"/>
        </w:rPr>
        <w:t>III. Tự đánh giá, xếp loại kết quả thực hiện nhiệm vụ</w:t>
      </w:r>
    </w:p>
    <w:p w14:paraId="206DCB68" w14:textId="77777777" w:rsidR="00205C4F" w:rsidRPr="00B8633A" w:rsidRDefault="00205C4F" w:rsidP="00205C4F">
      <w:pPr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</w:rPr>
        <w:t xml:space="preserve">1. Về tiến độ thực hiện: </w:t>
      </w:r>
      <w:r w:rsidRPr="00B8633A">
        <w:rPr>
          <w:rFonts w:ascii="Times New Roman" w:hAnsi="Times New Roman" w:cs="Times New Roman"/>
          <w:i/>
          <w:sz w:val="28"/>
          <w:szCs w:val="28"/>
        </w:rPr>
        <w:t>(đ</w:t>
      </w:r>
      <w:r w:rsidRPr="00B8633A">
        <w:rPr>
          <w:rFonts w:ascii="Times New Roman" w:hAnsi="Times New Roman" w:cs="Times New Roman"/>
          <w:i/>
          <w:iCs/>
          <w:sz w:val="28"/>
          <w:szCs w:val="28"/>
        </w:rPr>
        <w:t xml:space="preserve">ánh dấu </w:t>
      </w:r>
      <w:r w:rsidRPr="00B8633A">
        <w:rPr>
          <w:rFonts w:ascii="Times New Roman" w:hAnsi="Times New Roman" w:cs="Times New Roman"/>
          <w:b/>
          <w:i/>
          <w:iCs/>
          <w:sz w:val="28"/>
          <w:szCs w:val="28"/>
        </w:rPr>
        <w:sym w:font="Symbol" w:char="F0D6"/>
      </w:r>
      <w:r w:rsidRPr="00B863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8633A">
        <w:rPr>
          <w:rFonts w:ascii="Times New Roman" w:hAnsi="Times New Roman" w:cs="Times New Roman"/>
          <w:i/>
          <w:iCs/>
          <w:sz w:val="28"/>
          <w:szCs w:val="28"/>
        </w:rPr>
        <w:t xml:space="preserve"> vào ô tương ứng</w:t>
      </w:r>
      <w:r w:rsidRPr="00B8633A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7020"/>
        <w:gridCol w:w="1260"/>
      </w:tblGrid>
      <w:tr w:rsidR="00B8633A" w:rsidRPr="00B8633A" w14:paraId="6BAADC3B" w14:textId="77777777" w:rsidTr="00B63AD8">
        <w:trPr>
          <w:trHeight w:val="405"/>
        </w:trPr>
        <w:tc>
          <w:tcPr>
            <w:tcW w:w="7020" w:type="dxa"/>
          </w:tcPr>
          <w:p w14:paraId="2F211A64" w14:textId="77777777" w:rsidR="00205C4F" w:rsidRPr="00B8633A" w:rsidRDefault="00205C4F" w:rsidP="00B63AD8">
            <w:pPr>
              <w:pStyle w:val="Blockquote"/>
              <w:widowControl w:val="0"/>
              <w:tabs>
                <w:tab w:val="left" w:pos="0"/>
              </w:tabs>
              <w:spacing w:before="0" w:after="120"/>
              <w:ind w:left="0" w:right="0"/>
              <w:jc w:val="both"/>
              <w:rPr>
                <w:i/>
                <w:sz w:val="28"/>
                <w:szCs w:val="28"/>
                <w:lang w:val="vi-VN"/>
              </w:rPr>
            </w:pPr>
            <w:r w:rsidRPr="00B8633A">
              <w:rPr>
                <w:bCs/>
                <w:i/>
                <w:sz w:val="28"/>
                <w:szCs w:val="28"/>
                <w:lang w:val="vi-VN"/>
              </w:rPr>
              <w:t>- Nộp hồ sơ đúng hạn</w:t>
            </w:r>
          </w:p>
        </w:tc>
        <w:tc>
          <w:tcPr>
            <w:tcW w:w="1260" w:type="dxa"/>
          </w:tcPr>
          <w:p w14:paraId="23FE3E5B" w14:textId="77777777" w:rsidR="00205C4F" w:rsidRPr="00B8633A" w:rsidRDefault="00205C4F" w:rsidP="00B63A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33A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A11EC5" w:rsidRPr="00B8633A">
              <w:rPr>
                <w:rFonts w:ascii="Times New Roman" w:hAnsi="Times New Roman" w:cs="Times New Roman"/>
                <w:sz w:val="28"/>
                <w:szCs w:val="28"/>
              </w:rPr>
            </w:r>
            <w:r w:rsidR="00A11EC5" w:rsidRPr="00B8633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8633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B8633A" w:rsidRPr="00B8633A" w14:paraId="108E1136" w14:textId="77777777" w:rsidTr="00B63AD8">
        <w:trPr>
          <w:trHeight w:val="405"/>
        </w:trPr>
        <w:tc>
          <w:tcPr>
            <w:tcW w:w="7020" w:type="dxa"/>
          </w:tcPr>
          <w:p w14:paraId="14CFC5F6" w14:textId="77777777" w:rsidR="00205C4F" w:rsidRPr="00B8633A" w:rsidRDefault="00205C4F" w:rsidP="00B63AD8">
            <w:pPr>
              <w:pStyle w:val="Blockquote"/>
              <w:widowControl w:val="0"/>
              <w:tabs>
                <w:tab w:val="left" w:pos="0"/>
              </w:tabs>
              <w:spacing w:before="0" w:after="120"/>
              <w:ind w:left="0" w:right="0"/>
              <w:jc w:val="both"/>
              <w:rPr>
                <w:bCs/>
                <w:i/>
                <w:sz w:val="28"/>
                <w:szCs w:val="28"/>
                <w:lang w:val="pt-BR"/>
              </w:rPr>
            </w:pPr>
            <w:r w:rsidRPr="00B8633A">
              <w:rPr>
                <w:bCs/>
                <w:i/>
                <w:sz w:val="28"/>
                <w:szCs w:val="28"/>
                <w:lang w:val="pt-BR"/>
              </w:rPr>
              <w:t>- Nộp chậm từ trên 30 ngày đến 06 tháng</w:t>
            </w:r>
          </w:p>
        </w:tc>
        <w:tc>
          <w:tcPr>
            <w:tcW w:w="1260" w:type="dxa"/>
          </w:tcPr>
          <w:p w14:paraId="01EA3208" w14:textId="77777777" w:rsidR="00205C4F" w:rsidRPr="00B8633A" w:rsidRDefault="00205C4F" w:rsidP="00B63A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8633A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33A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A11EC5" w:rsidRPr="00B8633A">
              <w:rPr>
                <w:rFonts w:ascii="Times New Roman" w:hAnsi="Times New Roman" w:cs="Times New Roman"/>
                <w:sz w:val="28"/>
                <w:szCs w:val="28"/>
              </w:rPr>
            </w:r>
            <w:r w:rsidR="00A11EC5" w:rsidRPr="00B8633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8633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B8633A" w:rsidRPr="00B8633A" w14:paraId="6640080A" w14:textId="77777777" w:rsidTr="00B63AD8">
        <w:tc>
          <w:tcPr>
            <w:tcW w:w="7020" w:type="dxa"/>
          </w:tcPr>
          <w:p w14:paraId="3536EFDB" w14:textId="77777777" w:rsidR="00205C4F" w:rsidRPr="00B8633A" w:rsidRDefault="00205C4F" w:rsidP="00B63AD8">
            <w:pPr>
              <w:pStyle w:val="Blockquote"/>
              <w:widowControl w:val="0"/>
              <w:tabs>
                <w:tab w:val="left" w:pos="0"/>
              </w:tabs>
              <w:spacing w:before="0" w:after="120"/>
              <w:ind w:left="0" w:right="0"/>
              <w:jc w:val="both"/>
              <w:rPr>
                <w:i/>
                <w:sz w:val="28"/>
                <w:szCs w:val="28"/>
                <w:lang w:val="pt-BR"/>
              </w:rPr>
            </w:pPr>
            <w:r w:rsidRPr="00B8633A">
              <w:rPr>
                <w:bCs/>
                <w:i/>
                <w:sz w:val="28"/>
                <w:szCs w:val="28"/>
                <w:lang w:val="pt-BR"/>
              </w:rPr>
              <w:t>- Nộp hồ sơ chậm trên 06 tháng</w:t>
            </w:r>
          </w:p>
        </w:tc>
        <w:tc>
          <w:tcPr>
            <w:tcW w:w="1260" w:type="dxa"/>
          </w:tcPr>
          <w:p w14:paraId="179C679F" w14:textId="77777777" w:rsidR="00205C4F" w:rsidRPr="00B8633A" w:rsidRDefault="00205C4F" w:rsidP="00B63AD8">
            <w:pPr>
              <w:pStyle w:val="Blockquote"/>
              <w:widowControl w:val="0"/>
              <w:tabs>
                <w:tab w:val="left" w:pos="0"/>
              </w:tabs>
              <w:spacing w:before="0" w:after="120"/>
              <w:ind w:left="0" w:right="0"/>
              <w:jc w:val="center"/>
              <w:rPr>
                <w:b/>
                <w:sz w:val="28"/>
                <w:szCs w:val="28"/>
                <w:lang w:val="pt-BR"/>
              </w:rPr>
            </w:pPr>
            <w:r w:rsidRPr="00B8633A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33A">
              <w:rPr>
                <w:sz w:val="28"/>
                <w:szCs w:val="28"/>
              </w:rPr>
              <w:instrText xml:space="preserve"> FORMCHECKBOX </w:instrText>
            </w:r>
            <w:r w:rsidR="00A11EC5" w:rsidRPr="00B8633A">
              <w:rPr>
                <w:sz w:val="28"/>
                <w:szCs w:val="28"/>
              </w:rPr>
            </w:r>
            <w:r w:rsidR="00A11EC5" w:rsidRPr="00B8633A">
              <w:rPr>
                <w:sz w:val="28"/>
                <w:szCs w:val="28"/>
              </w:rPr>
              <w:fldChar w:fldCharType="separate"/>
            </w:r>
            <w:r w:rsidRPr="00B8633A">
              <w:rPr>
                <w:sz w:val="28"/>
                <w:szCs w:val="28"/>
              </w:rPr>
              <w:fldChar w:fldCharType="end"/>
            </w:r>
          </w:p>
        </w:tc>
      </w:tr>
    </w:tbl>
    <w:p w14:paraId="41815A33" w14:textId="77777777" w:rsidR="00205C4F" w:rsidRPr="00B8633A" w:rsidRDefault="00205C4F" w:rsidP="00205C4F">
      <w:pPr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</w:rPr>
        <w:t>2. Về kết quả thực hiện nhiệm vụ:</w:t>
      </w:r>
    </w:p>
    <w:p w14:paraId="1A6E25F4" w14:textId="77777777" w:rsidR="00205C4F" w:rsidRPr="00B8633A" w:rsidRDefault="00205C4F" w:rsidP="00205C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B8633A">
        <w:rPr>
          <w:rFonts w:ascii="Times New Roman" w:hAnsi="Times New Roman" w:cs="Times New Roman"/>
          <w:i/>
          <w:sz w:val="28"/>
          <w:szCs w:val="28"/>
        </w:rPr>
        <w:tab/>
        <w:t xml:space="preserve">- Xuất sắc                                  </w:t>
      </w:r>
      <w:r w:rsidRPr="00B8633A">
        <w:rPr>
          <w:rFonts w:ascii="Times New Roman" w:hAnsi="Times New Roman" w:cs="Times New Roman"/>
          <w:i/>
          <w:sz w:val="28"/>
          <w:szCs w:val="28"/>
        </w:rPr>
        <w:tab/>
      </w:r>
      <w:r w:rsidRPr="00B8633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633A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A11EC5" w:rsidRPr="00B8633A">
        <w:rPr>
          <w:rFonts w:ascii="Times New Roman" w:hAnsi="Times New Roman" w:cs="Times New Roman"/>
          <w:sz w:val="28"/>
          <w:szCs w:val="28"/>
        </w:rPr>
      </w:r>
      <w:r w:rsidR="00A11EC5" w:rsidRPr="00B8633A">
        <w:rPr>
          <w:rFonts w:ascii="Times New Roman" w:hAnsi="Times New Roman" w:cs="Times New Roman"/>
          <w:sz w:val="28"/>
          <w:szCs w:val="28"/>
        </w:rPr>
        <w:fldChar w:fldCharType="separate"/>
      </w:r>
      <w:r w:rsidRPr="00B8633A">
        <w:rPr>
          <w:rFonts w:ascii="Times New Roman" w:hAnsi="Times New Roman" w:cs="Times New Roman"/>
          <w:sz w:val="28"/>
          <w:szCs w:val="28"/>
        </w:rPr>
        <w:fldChar w:fldCharType="end"/>
      </w:r>
      <w:r w:rsidRPr="00B8633A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</w:p>
    <w:p w14:paraId="0EB2C9CD" w14:textId="77777777" w:rsidR="00205C4F" w:rsidRPr="00B8633A" w:rsidRDefault="00205C4F" w:rsidP="00205C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i/>
          <w:sz w:val="28"/>
          <w:szCs w:val="28"/>
        </w:rPr>
        <w:tab/>
        <w:t xml:space="preserve">- Đạt                      </w:t>
      </w:r>
      <w:r w:rsidRPr="00B8633A">
        <w:rPr>
          <w:rFonts w:ascii="Times New Roman" w:hAnsi="Times New Roman" w:cs="Times New Roman"/>
          <w:i/>
          <w:sz w:val="28"/>
          <w:szCs w:val="28"/>
        </w:rPr>
        <w:tab/>
      </w:r>
      <w:r w:rsidRPr="00B8633A">
        <w:rPr>
          <w:rFonts w:ascii="Times New Roman" w:hAnsi="Times New Roman" w:cs="Times New Roman"/>
          <w:i/>
          <w:sz w:val="28"/>
          <w:szCs w:val="28"/>
        </w:rPr>
        <w:tab/>
        <w:t xml:space="preserve">       </w:t>
      </w:r>
      <w:r w:rsidRPr="00B8633A">
        <w:rPr>
          <w:rFonts w:ascii="Times New Roman" w:hAnsi="Times New Roman" w:cs="Times New Roman"/>
          <w:i/>
          <w:sz w:val="28"/>
          <w:szCs w:val="28"/>
        </w:rPr>
        <w:tab/>
      </w:r>
      <w:r w:rsidRPr="00B8633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633A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A11EC5" w:rsidRPr="00B8633A">
        <w:rPr>
          <w:rFonts w:ascii="Times New Roman" w:hAnsi="Times New Roman" w:cs="Times New Roman"/>
          <w:sz w:val="28"/>
          <w:szCs w:val="28"/>
        </w:rPr>
      </w:r>
      <w:r w:rsidR="00A11EC5" w:rsidRPr="00B8633A">
        <w:rPr>
          <w:rFonts w:ascii="Times New Roman" w:hAnsi="Times New Roman" w:cs="Times New Roman"/>
          <w:sz w:val="28"/>
          <w:szCs w:val="28"/>
        </w:rPr>
        <w:fldChar w:fldCharType="separate"/>
      </w:r>
      <w:r w:rsidRPr="00B8633A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BF46DDF" w14:textId="77777777" w:rsidR="00205C4F" w:rsidRPr="00B8633A" w:rsidRDefault="00205C4F" w:rsidP="00205C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i/>
          <w:sz w:val="28"/>
          <w:szCs w:val="28"/>
        </w:rPr>
        <w:tab/>
        <w:t xml:space="preserve">- Không đạt                                </w:t>
      </w:r>
      <w:r w:rsidRPr="00B8633A">
        <w:rPr>
          <w:rFonts w:ascii="Times New Roman" w:hAnsi="Times New Roman" w:cs="Times New Roman"/>
          <w:i/>
          <w:sz w:val="28"/>
          <w:szCs w:val="28"/>
        </w:rPr>
        <w:tab/>
      </w:r>
      <w:r w:rsidRPr="00B8633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633A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A11EC5" w:rsidRPr="00B8633A">
        <w:rPr>
          <w:rFonts w:ascii="Times New Roman" w:hAnsi="Times New Roman" w:cs="Times New Roman"/>
          <w:sz w:val="28"/>
          <w:szCs w:val="28"/>
        </w:rPr>
      </w:r>
      <w:r w:rsidR="00A11EC5" w:rsidRPr="00B8633A">
        <w:rPr>
          <w:rFonts w:ascii="Times New Roman" w:hAnsi="Times New Roman" w:cs="Times New Roman"/>
          <w:sz w:val="28"/>
          <w:szCs w:val="28"/>
        </w:rPr>
        <w:fldChar w:fldCharType="separate"/>
      </w:r>
      <w:r w:rsidRPr="00B8633A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B281140" w14:textId="77777777" w:rsidR="00205C4F" w:rsidRPr="00B8633A" w:rsidRDefault="00205C4F" w:rsidP="00205C4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</w:rPr>
        <w:t>Giải thích lý do:</w:t>
      </w:r>
      <w:r w:rsidR="0004652A" w:rsidRPr="00B8633A">
        <w:rPr>
          <w:rFonts w:ascii="Times New Roman" w:hAnsi="Times New Roman" w:cs="Times New Roman"/>
          <w:sz w:val="28"/>
          <w:szCs w:val="28"/>
        </w:rPr>
        <w:t xml:space="preserve"> ………..</w:t>
      </w:r>
      <w:r w:rsidRPr="00B8633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  <w:r w:rsidR="0004652A" w:rsidRPr="00B8633A">
        <w:rPr>
          <w:rFonts w:ascii="Times New Roman" w:hAnsi="Times New Roman" w:cs="Times New Roman"/>
          <w:sz w:val="28"/>
          <w:szCs w:val="28"/>
        </w:rPr>
        <w:t>....</w:t>
      </w:r>
    </w:p>
    <w:p w14:paraId="7B2AAD39" w14:textId="77777777" w:rsidR="00205C4F" w:rsidRPr="00B8633A" w:rsidRDefault="00205C4F" w:rsidP="0004652A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3A">
        <w:rPr>
          <w:rFonts w:ascii="Times New Roman" w:hAnsi="Times New Roman" w:cs="Times New Roman"/>
          <w:sz w:val="28"/>
          <w:szCs w:val="28"/>
        </w:rPr>
        <w:t xml:space="preserve">Cam đoan nội dung của Báo cáo là trung thực; Chủ nhiệm và các thành viên tham gia thực hiện nhiệm vụ </w:t>
      </w:r>
      <w:r w:rsidRPr="00B8633A">
        <w:rPr>
          <w:rFonts w:ascii="Times New Roman" w:eastAsia=".VnTime" w:hAnsi="Times New Roman" w:cs="Times New Roman"/>
          <w:bCs/>
          <w:sz w:val="28"/>
          <w:szCs w:val="28"/>
        </w:rPr>
        <w:t>không sử dụng kết quả nghiên cứu của người khác trái với quy định của pháp luật.</w:t>
      </w:r>
    </w:p>
    <w:bookmarkEnd w:id="0"/>
    <w:p w14:paraId="2F444FFB" w14:textId="77777777" w:rsidR="00205C4F" w:rsidRPr="00B8633A" w:rsidRDefault="00205C4F" w:rsidP="00205C4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FCE563" w14:textId="77777777" w:rsidR="009202CB" w:rsidRPr="00B8633A" w:rsidRDefault="009202CB" w:rsidP="009202CB">
      <w:pPr>
        <w:tabs>
          <w:tab w:val="left" w:pos="284"/>
          <w:tab w:val="left" w:pos="426"/>
        </w:tabs>
        <w:spacing w:after="0" w:line="360" w:lineRule="auto"/>
        <w:jc w:val="right"/>
        <w:rPr>
          <w:rFonts w:ascii="Times New Roman" w:hAnsi="Times New Roman"/>
          <w:b/>
          <w:sz w:val="26"/>
          <w:szCs w:val="26"/>
        </w:rPr>
      </w:pPr>
      <w:r w:rsidRPr="00B8633A">
        <w:rPr>
          <w:rFonts w:ascii="Times New Roman" w:hAnsi="Times New Roman"/>
          <w:b/>
          <w:i/>
          <w:sz w:val="26"/>
          <w:szCs w:val="26"/>
        </w:rPr>
        <w:t>Nguồn: Vụ Khoa học và Công nghệ các ngành kinh tế-kỹ thuật</w:t>
      </w:r>
    </w:p>
    <w:p w14:paraId="3C2C9481" w14:textId="77777777" w:rsidR="00911905" w:rsidRPr="00B8633A" w:rsidRDefault="00911905" w:rsidP="00205C4F">
      <w:pPr>
        <w:rPr>
          <w:lang w:val="vi-VN"/>
        </w:rPr>
      </w:pPr>
    </w:p>
    <w:p w14:paraId="1549DC01" w14:textId="77777777" w:rsidR="00911905" w:rsidRPr="00B8633A" w:rsidRDefault="00911905" w:rsidP="00205C4F">
      <w:pPr>
        <w:rPr>
          <w:lang w:val="vi-VN"/>
        </w:rPr>
      </w:pPr>
    </w:p>
    <w:sectPr w:rsidR="00911905" w:rsidRPr="00B8633A" w:rsidSect="000A502E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B330" w14:textId="77777777" w:rsidR="00A11EC5" w:rsidRDefault="00A11EC5" w:rsidP="00DB7764">
      <w:pPr>
        <w:spacing w:after="0" w:line="240" w:lineRule="auto"/>
      </w:pPr>
      <w:r>
        <w:separator/>
      </w:r>
    </w:p>
  </w:endnote>
  <w:endnote w:type="continuationSeparator" w:id="0">
    <w:p w14:paraId="67E203A8" w14:textId="77777777" w:rsidR="00A11EC5" w:rsidRDefault="00A11EC5" w:rsidP="00DB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046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24724" w14:textId="77777777" w:rsidR="00DB7764" w:rsidRDefault="00DB7764">
        <w:pPr>
          <w:pStyle w:val="Footer"/>
          <w:jc w:val="center"/>
        </w:pPr>
        <w:r w:rsidRPr="00DB7764">
          <w:rPr>
            <w:rFonts w:ascii="Times New Roman" w:hAnsi="Times New Roman" w:cs="Times New Roman"/>
          </w:rPr>
          <w:fldChar w:fldCharType="begin"/>
        </w:r>
        <w:r w:rsidRPr="00DB7764">
          <w:rPr>
            <w:rFonts w:ascii="Times New Roman" w:hAnsi="Times New Roman" w:cs="Times New Roman"/>
          </w:rPr>
          <w:instrText xml:space="preserve"> PAGE   \* MERGEFORMAT </w:instrText>
        </w:r>
        <w:r w:rsidRPr="00DB7764">
          <w:rPr>
            <w:rFonts w:ascii="Times New Roman" w:hAnsi="Times New Roman" w:cs="Times New Roman"/>
          </w:rPr>
          <w:fldChar w:fldCharType="separate"/>
        </w:r>
        <w:r w:rsidR="00E34A09">
          <w:rPr>
            <w:rFonts w:ascii="Times New Roman" w:hAnsi="Times New Roman" w:cs="Times New Roman"/>
            <w:noProof/>
          </w:rPr>
          <w:t>7</w:t>
        </w:r>
        <w:r w:rsidRPr="00DB776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78007F9" w14:textId="77777777" w:rsidR="00DB7764" w:rsidRDefault="00DB7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57DB" w14:textId="77777777" w:rsidR="00A11EC5" w:rsidRDefault="00A11EC5" w:rsidP="00DB7764">
      <w:pPr>
        <w:spacing w:after="0" w:line="240" w:lineRule="auto"/>
      </w:pPr>
      <w:r>
        <w:separator/>
      </w:r>
    </w:p>
  </w:footnote>
  <w:footnote w:type="continuationSeparator" w:id="0">
    <w:p w14:paraId="70316ED5" w14:textId="77777777" w:rsidR="00A11EC5" w:rsidRDefault="00A11EC5" w:rsidP="00DB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706"/>
    <w:multiLevelType w:val="hybridMultilevel"/>
    <w:tmpl w:val="B0923E54"/>
    <w:lvl w:ilvl="0" w:tplc="8AE881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C4F"/>
    <w:rsid w:val="00035B99"/>
    <w:rsid w:val="0004652A"/>
    <w:rsid w:val="0007795C"/>
    <w:rsid w:val="000970F4"/>
    <w:rsid w:val="000A502E"/>
    <w:rsid w:val="00132DD0"/>
    <w:rsid w:val="001459B5"/>
    <w:rsid w:val="00163B78"/>
    <w:rsid w:val="00180CC9"/>
    <w:rsid w:val="001E005D"/>
    <w:rsid w:val="001F06A7"/>
    <w:rsid w:val="00205C4F"/>
    <w:rsid w:val="00233851"/>
    <w:rsid w:val="00234E23"/>
    <w:rsid w:val="00244268"/>
    <w:rsid w:val="002D318C"/>
    <w:rsid w:val="00481CA0"/>
    <w:rsid w:val="004E792B"/>
    <w:rsid w:val="00502210"/>
    <w:rsid w:val="005572F4"/>
    <w:rsid w:val="0058659C"/>
    <w:rsid w:val="005D1185"/>
    <w:rsid w:val="005E4ABA"/>
    <w:rsid w:val="00613ECB"/>
    <w:rsid w:val="00731975"/>
    <w:rsid w:val="00737082"/>
    <w:rsid w:val="00755A57"/>
    <w:rsid w:val="00787E14"/>
    <w:rsid w:val="0086020A"/>
    <w:rsid w:val="008C2861"/>
    <w:rsid w:val="00911905"/>
    <w:rsid w:val="009202CB"/>
    <w:rsid w:val="00927A51"/>
    <w:rsid w:val="009C7DF3"/>
    <w:rsid w:val="00A11EC5"/>
    <w:rsid w:val="00A251AD"/>
    <w:rsid w:val="00B2458A"/>
    <w:rsid w:val="00B42985"/>
    <w:rsid w:val="00B8633A"/>
    <w:rsid w:val="00BE4524"/>
    <w:rsid w:val="00C06D3D"/>
    <w:rsid w:val="00C654B6"/>
    <w:rsid w:val="00C73A55"/>
    <w:rsid w:val="00CB6993"/>
    <w:rsid w:val="00CD002A"/>
    <w:rsid w:val="00D05572"/>
    <w:rsid w:val="00D551B3"/>
    <w:rsid w:val="00D71279"/>
    <w:rsid w:val="00DB7764"/>
    <w:rsid w:val="00E02F5E"/>
    <w:rsid w:val="00E2041F"/>
    <w:rsid w:val="00E34A09"/>
    <w:rsid w:val="00E40259"/>
    <w:rsid w:val="00EA3027"/>
    <w:rsid w:val="00F458F8"/>
    <w:rsid w:val="00F83634"/>
    <w:rsid w:val="00FA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14F5"/>
  <w15:docId w15:val="{3345B08B-041C-45E4-87D6-7BC37B77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5D1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5C4F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5C4F"/>
    <w:rPr>
      <w:rFonts w:ascii=".VnTime" w:eastAsia="Times New Roman" w:hAnsi=".VnTime" w:cs="Times New Roman"/>
      <w:b/>
      <w:i/>
      <w:sz w:val="26"/>
      <w:szCs w:val="20"/>
    </w:rPr>
  </w:style>
  <w:style w:type="paragraph" w:styleId="BodyTextIndent">
    <w:name w:val="Body Text Indent"/>
    <w:basedOn w:val="Normal"/>
    <w:link w:val="BodyTextIndentChar"/>
    <w:rsid w:val="00205C4F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05C4F"/>
    <w:rPr>
      <w:rFonts w:ascii=".VnTime" w:eastAsia="Times New Roman" w:hAnsi=".VnTime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205C4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05C4F"/>
    <w:rPr>
      <w:rFonts w:ascii="Times New Roman" w:eastAsia="Times New Roman" w:hAnsi="Times New Roman" w:cs="Times New Roman"/>
      <w:sz w:val="20"/>
      <w:szCs w:val="20"/>
    </w:rPr>
  </w:style>
  <w:style w:type="paragraph" w:customStyle="1" w:styleId="Blockquote">
    <w:name w:val="Blockquote"/>
    <w:basedOn w:val="Normal"/>
    <w:rsid w:val="00205C4F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D1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Table Title"/>
    <w:basedOn w:val="Normal"/>
    <w:link w:val="ListParagraphChar"/>
    <w:uiPriority w:val="1"/>
    <w:qFormat/>
    <w:rsid w:val="0007795C"/>
    <w:pPr>
      <w:spacing w:after="0" w:line="240" w:lineRule="auto"/>
      <w:ind w:left="720"/>
    </w:pPr>
    <w:rPr>
      <w:rFonts w:ascii=".VnTime" w:eastAsia="Times New Roman" w:hAnsi=".VnTime" w:cs="Times New Roman"/>
      <w:sz w:val="28"/>
      <w:szCs w:val="28"/>
    </w:rPr>
  </w:style>
  <w:style w:type="character" w:customStyle="1" w:styleId="ListParagraphChar">
    <w:name w:val="List Paragraph Char"/>
    <w:aliases w:val="Table Title Char"/>
    <w:link w:val="ListParagraph"/>
    <w:uiPriority w:val="1"/>
    <w:rsid w:val="0007795C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B7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764"/>
  </w:style>
  <w:style w:type="paragraph" w:styleId="Footer">
    <w:name w:val="footer"/>
    <w:basedOn w:val="Normal"/>
    <w:link w:val="FooterChar"/>
    <w:uiPriority w:val="99"/>
    <w:unhideWhenUsed/>
    <w:rsid w:val="00DB7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764"/>
  </w:style>
  <w:style w:type="paragraph" w:styleId="BalloonText">
    <w:name w:val="Balloon Text"/>
    <w:basedOn w:val="Normal"/>
    <w:link w:val="BalloonTextChar"/>
    <w:uiPriority w:val="99"/>
    <w:semiHidden/>
    <w:unhideWhenUsed/>
    <w:rsid w:val="0014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3CD6312299644A3D1DC6C7CCF5752" ma:contentTypeVersion="7" ma:contentTypeDescription="Create a new document." ma:contentTypeScope="" ma:versionID="f34eeb51f7d2d5f143a2279430a65e29">
  <xsd:schema xmlns:xsd="http://www.w3.org/2001/XMLSchema" xmlns:xs="http://www.w3.org/2001/XMLSchema" xmlns:p="http://schemas.microsoft.com/office/2006/metadata/properties" xmlns:ns2="4fbc9bd2-95f2-4216-8ce4-0fe6c7b9ade8" xmlns:ns3="0630bc4e-9d04-49b7-a488-53885980440a" targetNamespace="http://schemas.microsoft.com/office/2006/metadata/properties" ma:root="true" ma:fieldsID="09dafed02899f322b570eae1888b4fbc" ns2:_="" ns3:_="">
    <xsd:import namespace="4fbc9bd2-95f2-4216-8ce4-0fe6c7b9ade8"/>
    <xsd:import namespace="0630bc4e-9d04-49b7-a488-53885980440a"/>
    <xsd:element name="properties">
      <xsd:complexType>
        <xsd:sequence>
          <xsd:element name="documentManagement">
            <xsd:complexType>
              <xsd:all>
                <xsd:element ref="ns2:UserShare" minOccurs="0"/>
                <xsd:element ref="ns2:UserOwner" minOccurs="0"/>
                <xsd:element ref="ns2:UserCreated" minOccurs="0"/>
                <xsd:element ref="ns3:SharedWithUsers" minOccurs="0"/>
                <xsd:element ref="ns3:SharedWithDetails" minOccurs="0"/>
                <xsd:element ref="ns2:UserEdit" minOccurs="0"/>
                <xsd:element ref="ns2:Typ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9bd2-95f2-4216-8ce4-0fe6c7b9ade8" elementFormDefault="qualified">
    <xsd:import namespace="http://schemas.microsoft.com/office/2006/documentManagement/types"/>
    <xsd:import namespace="http://schemas.microsoft.com/office/infopath/2007/PartnerControls"/>
    <xsd:element name="UserShare" ma:index="8" nillable="true" ma:displayName="UserShare" ma:internalName="UserShare">
      <xsd:simpleType>
        <xsd:restriction base="dms:Text">
          <xsd:maxLength value="255"/>
        </xsd:restriction>
      </xsd:simpleType>
    </xsd:element>
    <xsd:element name="UserOwner" ma:index="9" nillable="true" ma:displayName="UserOwner" ma:description="Người sở hưu có quyền sửa" ma:internalName="UserOwner">
      <xsd:simpleType>
        <xsd:restriction base="dms:Text">
          <xsd:maxLength value="255"/>
        </xsd:restriction>
      </xsd:simpleType>
    </xsd:element>
    <xsd:element name="UserCreated" ma:index="10" nillable="true" ma:displayName="UserCreated" ma:description="Người tạo có quyền xóa tài liệu thư mục" ma:internalName="UserCreated">
      <xsd:simpleType>
        <xsd:restriction base="dms:Text">
          <xsd:maxLength value="255"/>
        </xsd:restriction>
      </xsd:simpleType>
    </xsd:element>
    <xsd:element name="UserEdit" ma:index="13" nillable="true" ma:displayName="UserEdit" ma:internalName="UserEdit">
      <xsd:simpleType>
        <xsd:restriction base="dms:Text">
          <xsd:maxLength value="255"/>
        </xsd:restriction>
      </xsd:simpleType>
    </xsd:element>
    <xsd:element name="TypeFile" ma:index="14" nillable="true" ma:displayName="TypeFile" ma:internalName="TypeFil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bc4e-9d04-49b7-a488-53885980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Share xmlns="4fbc9bd2-95f2-4216-8ce4-0fe6c7b9ade8">,5757,1656,</UserShare>
    <UserEdit xmlns="4fbc9bd2-95f2-4216-8ce4-0fe6c7b9ade8">,1656,</UserEdit>
    <TypeFile xmlns="4fbc9bd2-95f2-4216-8ce4-0fe6c7b9ade8">4</TypeFile>
    <UserOwner xmlns="4fbc9bd2-95f2-4216-8ce4-0fe6c7b9ade8">1656</UserOwner>
    <UserCreated xmlns="4fbc9bd2-95f2-4216-8ce4-0fe6c7b9ade8">1656</UserCreated>
  </documentManagement>
</p:properties>
</file>

<file path=customXml/itemProps1.xml><?xml version="1.0" encoding="utf-8"?>
<ds:datastoreItem xmlns:ds="http://schemas.openxmlformats.org/officeDocument/2006/customXml" ds:itemID="{4B74BC40-B709-40C5-A8F7-7AC9ED7BE8DC}"/>
</file>

<file path=customXml/itemProps2.xml><?xml version="1.0" encoding="utf-8"?>
<ds:datastoreItem xmlns:ds="http://schemas.openxmlformats.org/officeDocument/2006/customXml" ds:itemID="{44CC56CD-34DC-4378-8D5A-FB0CD560B8F7}"/>
</file>

<file path=customXml/itemProps3.xml><?xml version="1.0" encoding="utf-8"?>
<ds:datastoreItem xmlns:ds="http://schemas.openxmlformats.org/officeDocument/2006/customXml" ds:itemID="{BE0E87A7-C053-4D45-847C-65A634D0F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26</cp:revision>
  <cp:lastPrinted>2024-06-27T03:16:00Z</cp:lastPrinted>
  <dcterms:created xsi:type="dcterms:W3CDTF">2024-04-08T04:01:00Z</dcterms:created>
  <dcterms:modified xsi:type="dcterms:W3CDTF">2024-10-07T08:47:00Z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0x01010075C3CD6312299644A3D1DC6C7CCF5752</vt:lpwstr>
  </property>
</Properties>
</file>