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070486" w:rsidRPr="00070486" w14:paraId="799B1685" w14:textId="77777777" w:rsidTr="00790B84">
        <w:tc>
          <w:tcPr>
            <w:tcW w:w="4678" w:type="dxa"/>
          </w:tcPr>
          <w:p w14:paraId="32C17FE9" w14:textId="16334CD9" w:rsidR="00B050C1" w:rsidRPr="00070486" w:rsidRDefault="00B050C1" w:rsidP="00B050C1">
            <w:pPr>
              <w:jc w:val="center"/>
              <w:rPr>
                <w:rFonts w:ascii="Times New Roman" w:hAnsi="Times New Roman" w:cs="Times New Roman"/>
                <w:b/>
                <w:sz w:val="24"/>
                <w:szCs w:val="24"/>
              </w:rPr>
            </w:pPr>
            <w:r w:rsidRPr="00070486">
              <w:rPr>
                <w:rFonts w:ascii="Times New Roman" w:hAnsi="Times New Roman" w:cs="Times New Roman"/>
                <w:b/>
                <w:sz w:val="24"/>
                <w:szCs w:val="24"/>
              </w:rPr>
              <w:t>BỘ KHOA HỌC VÀ CÔNG NGHỆ</w:t>
            </w:r>
          </w:p>
          <w:p w14:paraId="4454D07B" w14:textId="4917E9BD" w:rsidR="00B050C1" w:rsidRPr="00790B84" w:rsidRDefault="006819E3" w:rsidP="00B050C1">
            <w:pPr>
              <w:rPr>
                <w:rFonts w:ascii="Times New Roman" w:hAnsi="Times New Roman" w:cs="Times New Roman"/>
                <w:b/>
                <w:sz w:val="24"/>
                <w:szCs w:val="24"/>
              </w:rPr>
            </w:pPr>
            <w:r w:rsidRPr="00790B8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0D1D640E" wp14:editId="627F98F7">
                      <wp:simplePos x="0" y="0"/>
                      <wp:positionH relativeFrom="column">
                        <wp:posOffset>815975</wp:posOffset>
                      </wp:positionH>
                      <wp:positionV relativeFrom="paragraph">
                        <wp:posOffset>33655</wp:posOffset>
                      </wp:positionV>
                      <wp:extent cx="1257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F09C7"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5pt,2.65pt" to="163.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" strokecolor="black [3040]"/>
                  </w:pict>
                </mc:Fallback>
              </mc:AlternateContent>
            </w:r>
          </w:p>
          <w:p w14:paraId="4968240B" w14:textId="77777777" w:rsidR="00B050C1" w:rsidRDefault="00B050C1" w:rsidP="00B050C1">
            <w:pPr>
              <w:jc w:val="center"/>
              <w:rPr>
                <w:rFonts w:ascii="Times New Roman" w:hAnsi="Times New Roman" w:cs="Times New Roman"/>
                <w:sz w:val="28"/>
                <w:szCs w:val="28"/>
              </w:rPr>
            </w:pPr>
            <w:r w:rsidRPr="00070486">
              <w:rPr>
                <w:rFonts w:ascii="Times New Roman" w:hAnsi="Times New Roman" w:cs="Times New Roman"/>
                <w:sz w:val="28"/>
                <w:szCs w:val="28"/>
              </w:rPr>
              <w:t xml:space="preserve">Số: </w:t>
            </w:r>
            <w:r w:rsidR="001367A7">
              <w:rPr>
                <w:rFonts w:ascii="Times New Roman" w:hAnsi="Times New Roman" w:cs="Times New Roman"/>
                <w:sz w:val="28"/>
                <w:szCs w:val="28"/>
              </w:rPr>
              <w:t xml:space="preserve">   </w:t>
            </w:r>
            <w:r w:rsidR="007F737B">
              <w:rPr>
                <w:rFonts w:ascii="Times New Roman" w:hAnsi="Times New Roman" w:cs="Times New Roman"/>
                <w:sz w:val="28"/>
                <w:szCs w:val="28"/>
              </w:rPr>
              <w:t xml:space="preserve">  </w:t>
            </w:r>
            <w:r w:rsidR="001367A7">
              <w:rPr>
                <w:rFonts w:ascii="Times New Roman" w:hAnsi="Times New Roman" w:cs="Times New Roman"/>
                <w:sz w:val="28"/>
                <w:szCs w:val="28"/>
              </w:rPr>
              <w:t xml:space="preserve">    </w:t>
            </w:r>
            <w:r w:rsidRPr="00070486">
              <w:rPr>
                <w:rFonts w:ascii="Times New Roman" w:hAnsi="Times New Roman" w:cs="Times New Roman"/>
                <w:sz w:val="28"/>
                <w:szCs w:val="28"/>
              </w:rPr>
              <w:t>/202</w:t>
            </w:r>
            <w:r w:rsidR="001367A7">
              <w:rPr>
                <w:rFonts w:ascii="Times New Roman" w:hAnsi="Times New Roman" w:cs="Times New Roman"/>
                <w:sz w:val="28"/>
                <w:szCs w:val="28"/>
              </w:rPr>
              <w:t>4</w:t>
            </w:r>
            <w:r w:rsidRPr="00070486">
              <w:rPr>
                <w:rFonts w:ascii="Times New Roman" w:hAnsi="Times New Roman" w:cs="Times New Roman"/>
                <w:sz w:val="28"/>
                <w:szCs w:val="28"/>
              </w:rPr>
              <w:t>/TT-BKHCN</w:t>
            </w:r>
          </w:p>
          <w:p w14:paraId="04CED96D" w14:textId="4711A211" w:rsidR="00101A19" w:rsidRPr="00101A19" w:rsidRDefault="00101A19" w:rsidP="00B050C1">
            <w:pPr>
              <w:jc w:val="center"/>
              <w:rPr>
                <w:rFonts w:ascii="Times New Roman" w:hAnsi="Times New Roman" w:cs="Times New Roman"/>
                <w:b/>
                <w:i/>
                <w:sz w:val="28"/>
                <w:szCs w:val="28"/>
              </w:rPr>
            </w:pPr>
            <w:r w:rsidRPr="00101A19">
              <w:rPr>
                <w:rFonts w:ascii="Times New Roman" w:hAnsi="Times New Roman" w:cs="Times New Roman"/>
                <w:b/>
                <w:i/>
                <w:sz w:val="28"/>
                <w:szCs w:val="28"/>
              </w:rPr>
              <w:t>(Dự thảo)</w:t>
            </w:r>
          </w:p>
        </w:tc>
        <w:tc>
          <w:tcPr>
            <w:tcW w:w="5245" w:type="dxa"/>
          </w:tcPr>
          <w:p w14:paraId="0E77DCCE" w14:textId="77777777" w:rsidR="00B050C1" w:rsidRPr="00070486" w:rsidRDefault="00B050C1" w:rsidP="00B050C1">
            <w:pPr>
              <w:rPr>
                <w:rFonts w:ascii="Times New Roman" w:hAnsi="Times New Roman" w:cs="Times New Roman"/>
                <w:b/>
                <w:sz w:val="24"/>
                <w:szCs w:val="24"/>
              </w:rPr>
            </w:pPr>
            <w:r w:rsidRPr="00070486">
              <w:rPr>
                <w:rFonts w:ascii="Times New Roman" w:hAnsi="Times New Roman" w:cs="Times New Roman"/>
                <w:b/>
                <w:sz w:val="24"/>
                <w:szCs w:val="24"/>
              </w:rPr>
              <w:t>CỘNG HÒA XÃ HỘI CHỦ NGHĨA VIỆT NAM</w:t>
            </w:r>
          </w:p>
          <w:p w14:paraId="275E72C6" w14:textId="0B050BAB" w:rsidR="00B050C1" w:rsidRPr="00070486" w:rsidRDefault="00B050C1" w:rsidP="00B050C1">
            <w:pPr>
              <w:jc w:val="center"/>
              <w:rPr>
                <w:rFonts w:ascii="Times New Roman" w:hAnsi="Times New Roman" w:cs="Times New Roman"/>
                <w:b/>
                <w:sz w:val="28"/>
                <w:szCs w:val="28"/>
              </w:rPr>
            </w:pPr>
            <w:r w:rsidRPr="00070486">
              <w:rPr>
                <w:rFonts w:ascii="Times New Roman" w:hAnsi="Times New Roman" w:cs="Times New Roman"/>
                <w:b/>
                <w:sz w:val="28"/>
                <w:szCs w:val="28"/>
              </w:rPr>
              <w:t xml:space="preserve">Độc lập </w:t>
            </w:r>
            <w:r w:rsidRPr="006819E3">
              <w:rPr>
                <w:rFonts w:ascii="Times New Roman" w:hAnsi="Times New Roman" w:cs="Times New Roman"/>
                <w:sz w:val="28"/>
                <w:szCs w:val="28"/>
              </w:rPr>
              <w:t>-</w:t>
            </w:r>
            <w:r w:rsidRPr="00070486">
              <w:rPr>
                <w:rFonts w:ascii="Times New Roman" w:hAnsi="Times New Roman" w:cs="Times New Roman"/>
                <w:b/>
                <w:sz w:val="28"/>
                <w:szCs w:val="28"/>
              </w:rPr>
              <w:t xml:space="preserve"> Tự do</w:t>
            </w:r>
            <w:r w:rsidRPr="006819E3">
              <w:rPr>
                <w:rFonts w:ascii="Times New Roman" w:hAnsi="Times New Roman" w:cs="Times New Roman"/>
                <w:sz w:val="28"/>
                <w:szCs w:val="28"/>
              </w:rPr>
              <w:t xml:space="preserve"> -</w:t>
            </w:r>
            <w:r w:rsidRPr="00070486">
              <w:rPr>
                <w:rFonts w:ascii="Times New Roman" w:hAnsi="Times New Roman" w:cs="Times New Roman"/>
                <w:b/>
                <w:sz w:val="28"/>
                <w:szCs w:val="28"/>
              </w:rPr>
              <w:t xml:space="preserve"> Hạnh phúc</w:t>
            </w:r>
          </w:p>
          <w:p w14:paraId="6D65E8A6" w14:textId="059DDEAD" w:rsidR="00B050C1" w:rsidRPr="00070486" w:rsidRDefault="00790B84" w:rsidP="00532C8D">
            <w:pPr>
              <w:spacing w:before="120"/>
              <w:jc w:val="center"/>
              <w:rPr>
                <w:rFonts w:ascii="Times New Roman" w:hAnsi="Times New Roman" w:cs="Times New Roman"/>
                <w:i/>
                <w:iCs/>
                <w:sz w:val="28"/>
                <w:szCs w:val="28"/>
              </w:rPr>
            </w:pPr>
            <w:r w:rsidRPr="00070486">
              <w:rPr>
                <w:rFonts w:ascii="Times New Roman" w:hAnsi="Times New Roman" w:cs="Times New Roman"/>
                <w:b/>
                <w:noProof/>
                <w:sz w:val="28"/>
                <w:szCs w:val="28"/>
              </w:rPr>
              <mc:AlternateContent>
                <mc:Choice Requires="wps">
                  <w:drawing>
                    <wp:anchor distT="4294967293" distB="4294967293" distL="114300" distR="114300" simplePos="0" relativeHeight="251659264" behindDoc="0" locked="0" layoutInCell="1" allowOverlap="1" wp14:anchorId="3DDFD868" wp14:editId="3706621F">
                      <wp:simplePos x="0" y="0"/>
                      <wp:positionH relativeFrom="column">
                        <wp:posOffset>591185</wp:posOffset>
                      </wp:positionH>
                      <wp:positionV relativeFrom="paragraph">
                        <wp:posOffset>26035</wp:posOffset>
                      </wp:positionV>
                      <wp:extent cx="20320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BFB6EB" id="_x0000_t32" coordsize="21600,21600" o:spt="32" o:oned="t" path="m,l21600,21600e" filled="f">
                      <v:path arrowok="t" fillok="f" o:connecttype="none"/>
                      <o:lock v:ext="edit" shapetype="t"/>
                    </v:shapetype>
                    <v:shape id="AutoShape 3" o:spid="_x0000_s1026" type="#_x0000_t32" style="position:absolute;margin-left:46.55pt;margin-top:2.05pt;width:160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"/>
                  </w:pict>
                </mc:Fallback>
              </mc:AlternateContent>
            </w:r>
            <w:r w:rsidR="001367A7">
              <w:rPr>
                <w:rFonts w:ascii="Times New Roman" w:hAnsi="Times New Roman" w:cs="Times New Roman"/>
                <w:i/>
                <w:iCs/>
                <w:sz w:val="28"/>
                <w:szCs w:val="28"/>
              </w:rPr>
              <w:t xml:space="preserve">        </w:t>
            </w:r>
            <w:r w:rsidR="00B050C1" w:rsidRPr="00070486">
              <w:rPr>
                <w:rFonts w:ascii="Times New Roman" w:hAnsi="Times New Roman" w:cs="Times New Roman"/>
                <w:i/>
                <w:iCs/>
                <w:sz w:val="28"/>
                <w:szCs w:val="28"/>
              </w:rPr>
              <w:t xml:space="preserve">Hà Nội, ngày </w:t>
            </w:r>
            <w:r w:rsidR="001367A7">
              <w:rPr>
                <w:rFonts w:ascii="Times New Roman" w:hAnsi="Times New Roman" w:cs="Times New Roman"/>
                <w:i/>
                <w:iCs/>
                <w:sz w:val="28"/>
                <w:szCs w:val="28"/>
              </w:rPr>
              <w:t xml:space="preserve">  </w:t>
            </w:r>
            <w:r w:rsidR="007F737B">
              <w:rPr>
                <w:rFonts w:ascii="Times New Roman" w:hAnsi="Times New Roman" w:cs="Times New Roman"/>
                <w:i/>
                <w:iCs/>
                <w:sz w:val="28"/>
                <w:szCs w:val="28"/>
              </w:rPr>
              <w:t xml:space="preserve"> </w:t>
            </w:r>
            <w:r w:rsidR="001367A7">
              <w:rPr>
                <w:rFonts w:ascii="Times New Roman" w:hAnsi="Times New Roman" w:cs="Times New Roman"/>
                <w:i/>
                <w:iCs/>
                <w:sz w:val="28"/>
                <w:szCs w:val="28"/>
              </w:rPr>
              <w:t xml:space="preserve"> </w:t>
            </w:r>
            <w:r w:rsidR="00B050C1" w:rsidRPr="00070486">
              <w:rPr>
                <w:rFonts w:ascii="Times New Roman" w:hAnsi="Times New Roman" w:cs="Times New Roman"/>
                <w:i/>
                <w:iCs/>
                <w:sz w:val="28"/>
                <w:szCs w:val="28"/>
              </w:rPr>
              <w:t xml:space="preserve"> tháng </w:t>
            </w:r>
            <w:r w:rsidR="001367A7">
              <w:rPr>
                <w:rFonts w:ascii="Times New Roman" w:hAnsi="Times New Roman" w:cs="Times New Roman"/>
                <w:i/>
                <w:iCs/>
                <w:sz w:val="28"/>
                <w:szCs w:val="28"/>
              </w:rPr>
              <w:t xml:space="preserve">    </w:t>
            </w:r>
            <w:r w:rsidR="00B050C1" w:rsidRPr="00070486">
              <w:rPr>
                <w:rFonts w:ascii="Times New Roman" w:hAnsi="Times New Roman" w:cs="Times New Roman"/>
                <w:i/>
                <w:iCs/>
                <w:sz w:val="28"/>
                <w:szCs w:val="28"/>
              </w:rPr>
              <w:t xml:space="preserve"> năm 202</w:t>
            </w:r>
            <w:r w:rsidR="001367A7">
              <w:rPr>
                <w:rFonts w:ascii="Times New Roman" w:hAnsi="Times New Roman" w:cs="Times New Roman"/>
                <w:i/>
                <w:iCs/>
                <w:sz w:val="28"/>
                <w:szCs w:val="28"/>
              </w:rPr>
              <w:t>4</w:t>
            </w:r>
          </w:p>
        </w:tc>
      </w:tr>
    </w:tbl>
    <w:p w14:paraId="0ED5364A" w14:textId="77777777" w:rsidR="00790B84" w:rsidRPr="00C4109E" w:rsidRDefault="00790B84" w:rsidP="00101A19">
      <w:pPr>
        <w:spacing w:after="0" w:line="240" w:lineRule="auto"/>
        <w:rPr>
          <w:rFonts w:ascii="Times New Roman" w:hAnsi="Times New Roman" w:cs="Times New Roman"/>
          <w:b/>
          <w:sz w:val="12"/>
          <w:szCs w:val="12"/>
        </w:rPr>
      </w:pPr>
    </w:p>
    <w:p w14:paraId="3FBEAF3D" w14:textId="7B3A9590" w:rsidR="00B050C1" w:rsidRPr="00070486" w:rsidRDefault="00B050C1" w:rsidP="001367A7">
      <w:pPr>
        <w:spacing w:before="240" w:after="0" w:line="340" w:lineRule="exact"/>
        <w:ind w:right="141"/>
        <w:jc w:val="center"/>
        <w:rPr>
          <w:rFonts w:ascii="Times New Roman" w:hAnsi="Times New Roman" w:cs="Times New Roman"/>
          <w:b/>
          <w:sz w:val="28"/>
          <w:szCs w:val="28"/>
        </w:rPr>
      </w:pPr>
      <w:r w:rsidRPr="00070486">
        <w:rPr>
          <w:rFonts w:ascii="Times New Roman" w:hAnsi="Times New Roman" w:cs="Times New Roman"/>
          <w:b/>
          <w:sz w:val="28"/>
          <w:szCs w:val="28"/>
        </w:rPr>
        <w:t xml:space="preserve">THÔNG TƯ                                                                                                                                                                                                                                                                                                                               </w:t>
      </w:r>
    </w:p>
    <w:p w14:paraId="1155805E" w14:textId="29D5E74F" w:rsidR="00B050C1" w:rsidRPr="0092012B" w:rsidRDefault="001367A7" w:rsidP="0092012B">
      <w:pPr>
        <w:spacing w:after="0" w:line="340" w:lineRule="exact"/>
        <w:ind w:right="141"/>
        <w:jc w:val="center"/>
        <w:rPr>
          <w:rFonts w:ascii="Times New Roman" w:hAnsi="Times New Roman" w:cs="Times New Roman"/>
          <w:b/>
          <w:sz w:val="28"/>
          <w:szCs w:val="28"/>
        </w:rPr>
      </w:pPr>
      <w:r w:rsidRPr="0092012B">
        <w:rPr>
          <w:rFonts w:ascii="Times New Roman" w:hAnsi="Times New Roman" w:cs="Times New Roman"/>
          <w:b/>
          <w:sz w:val="28"/>
          <w:szCs w:val="28"/>
        </w:rPr>
        <w:t>Q</w:t>
      </w:r>
      <w:r w:rsidR="00B050C1" w:rsidRPr="0092012B">
        <w:rPr>
          <w:rFonts w:ascii="Times New Roman" w:hAnsi="Times New Roman" w:cs="Times New Roman"/>
          <w:b/>
          <w:sz w:val="28"/>
          <w:szCs w:val="28"/>
        </w:rPr>
        <w:t>uy định mã số</w:t>
      </w:r>
      <w:r w:rsidR="0092012B">
        <w:rPr>
          <w:rFonts w:ascii="Times New Roman" w:hAnsi="Times New Roman" w:cs="Times New Roman"/>
          <w:b/>
          <w:sz w:val="28"/>
          <w:szCs w:val="28"/>
        </w:rPr>
        <w:t xml:space="preserve"> và</w:t>
      </w:r>
      <w:r w:rsidR="0092012B" w:rsidRPr="0092012B">
        <w:rPr>
          <w:rFonts w:ascii="Times New Roman" w:hAnsi="Times New Roman" w:cs="Times New Roman"/>
          <w:b/>
          <w:sz w:val="28"/>
          <w:szCs w:val="28"/>
        </w:rPr>
        <w:t xml:space="preserve"> </w:t>
      </w:r>
      <w:r w:rsidR="00B050C1" w:rsidRPr="0092012B">
        <w:rPr>
          <w:rFonts w:ascii="Times New Roman" w:hAnsi="Times New Roman" w:cs="Times New Roman"/>
          <w:b/>
          <w:sz w:val="28"/>
          <w:szCs w:val="28"/>
        </w:rPr>
        <w:t xml:space="preserve">tiêu chuẩn chức danh nghề nghiệp viên chức </w:t>
      </w:r>
      <w:r w:rsidRPr="0092012B">
        <w:rPr>
          <w:rFonts w:ascii="Times New Roman" w:hAnsi="Times New Roman" w:cs="Times New Roman"/>
          <w:b/>
          <w:sz w:val="28"/>
          <w:szCs w:val="28"/>
        </w:rPr>
        <w:br/>
      </w:r>
      <w:r w:rsidR="00B050C1" w:rsidRPr="0092012B">
        <w:rPr>
          <w:rFonts w:ascii="Times New Roman" w:hAnsi="Times New Roman" w:cs="Times New Roman"/>
          <w:b/>
          <w:spacing w:val="-2"/>
          <w:sz w:val="28"/>
          <w:szCs w:val="28"/>
        </w:rPr>
        <w:t>chuyên ngành khoa học và công nghệ</w:t>
      </w:r>
      <w:r w:rsidR="0092012B" w:rsidRPr="0092012B">
        <w:rPr>
          <w:rFonts w:ascii="Times New Roman" w:hAnsi="Times New Roman" w:cs="Times New Roman"/>
          <w:b/>
          <w:spacing w:val="-2"/>
          <w:sz w:val="28"/>
          <w:szCs w:val="28"/>
        </w:rPr>
        <w:t>; tiêu chuẩn, điều kiện xét thăng hạng chức danh nghề nghiệp viên chức chuyên ngành khoa học và công nghệ</w:t>
      </w:r>
      <w:r w:rsidR="00B050C1" w:rsidRPr="0092012B" w:rsidDel="00891ACE">
        <w:rPr>
          <w:rFonts w:ascii="Times New Roman" w:hAnsi="Times New Roman" w:cs="Times New Roman"/>
          <w:b/>
          <w:sz w:val="28"/>
          <w:szCs w:val="28"/>
        </w:rPr>
        <w:t xml:space="preserve"> </w:t>
      </w:r>
      <w:r w:rsidR="00B050C1" w:rsidRPr="0092012B">
        <w:rPr>
          <w:rFonts w:ascii="Times New Roman" w:hAnsi="Times New Roman" w:cs="Times New Roman"/>
          <w:b/>
          <w:sz w:val="28"/>
          <w:szCs w:val="28"/>
        </w:rPr>
        <w:t xml:space="preserve"> </w:t>
      </w:r>
    </w:p>
    <w:p w14:paraId="182A5B63" w14:textId="77777777" w:rsidR="00B050C1" w:rsidRPr="00070486" w:rsidRDefault="00B050C1" w:rsidP="00C4109E">
      <w:pPr>
        <w:spacing w:after="0" w:line="340" w:lineRule="exact"/>
        <w:ind w:right="141"/>
        <w:jc w:val="center"/>
        <w:rPr>
          <w:rFonts w:ascii="Times New Roman" w:hAnsi="Times New Roman" w:cs="Times New Roman"/>
          <w:b/>
          <w:sz w:val="28"/>
          <w:szCs w:val="28"/>
        </w:rPr>
      </w:pPr>
      <w:r w:rsidRPr="00070486">
        <w:rPr>
          <w:rFonts w:ascii="Times New Roman" w:hAnsi="Times New Roman" w:cs="Times New Roman"/>
          <w:b/>
          <w:noProof/>
          <w:sz w:val="28"/>
          <w:szCs w:val="28"/>
        </w:rPr>
        <mc:AlternateContent>
          <mc:Choice Requires="wps">
            <w:drawing>
              <wp:anchor distT="4294967293" distB="4294967293" distL="114300" distR="114300" simplePos="0" relativeHeight="251660288" behindDoc="0" locked="0" layoutInCell="1" allowOverlap="1" wp14:anchorId="2A7F43B4" wp14:editId="6F552A01">
                <wp:simplePos x="0" y="0"/>
                <wp:positionH relativeFrom="column">
                  <wp:posOffset>2310765</wp:posOffset>
                </wp:positionH>
                <wp:positionV relativeFrom="paragraph">
                  <wp:posOffset>60960</wp:posOffset>
                </wp:positionV>
                <wp:extent cx="1149350"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BB2A16" id="AutoShape 4" o:spid="_x0000_s1026" type="#_x0000_t32" style="position:absolute;margin-left:181.95pt;margin-top:4.8pt;width:9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"/>
            </w:pict>
          </mc:Fallback>
        </mc:AlternateContent>
      </w:r>
    </w:p>
    <w:p w14:paraId="2C009226" w14:textId="77777777" w:rsidR="00B050C1" w:rsidRPr="006431DE" w:rsidRDefault="00B050C1" w:rsidP="00C4109E">
      <w:pPr>
        <w:tabs>
          <w:tab w:val="left" w:pos="709"/>
          <w:tab w:val="left" w:pos="851"/>
        </w:tabs>
        <w:spacing w:before="80" w:after="0" w:line="340" w:lineRule="exact"/>
        <w:ind w:right="141" w:firstLine="709"/>
        <w:jc w:val="both"/>
        <w:rPr>
          <w:rFonts w:ascii="Times New Roman" w:hAnsi="Times New Roman" w:cs="Times New Roman"/>
          <w:i/>
          <w:iCs/>
          <w:spacing w:val="-8"/>
          <w:sz w:val="28"/>
          <w:szCs w:val="28"/>
          <w:lang w:val="nl-NL"/>
        </w:rPr>
      </w:pPr>
      <w:r w:rsidRPr="006431DE">
        <w:rPr>
          <w:rFonts w:ascii="Times New Roman" w:hAnsi="Times New Roman" w:cs="Times New Roman"/>
          <w:i/>
          <w:iCs/>
          <w:spacing w:val="-8"/>
          <w:sz w:val="28"/>
          <w:szCs w:val="28"/>
          <w:lang w:val="nl-NL"/>
        </w:rPr>
        <w:t>Căn cứ Luật Viên chức ngày 15 tháng 11 năm 2010; Luật sửa đổi, bổ sung một số điều của Luật Cán bộ, công chức và Luật Viên chức ngày 25 tháng 11 năm 2019;</w:t>
      </w:r>
    </w:p>
    <w:p w14:paraId="2CF38396" w14:textId="77777777" w:rsidR="00B050C1" w:rsidRPr="00070486" w:rsidRDefault="00B050C1" w:rsidP="00C4109E">
      <w:pPr>
        <w:tabs>
          <w:tab w:val="left" w:pos="709"/>
          <w:tab w:val="left" w:pos="851"/>
        </w:tabs>
        <w:spacing w:before="80" w:after="0" w:line="340" w:lineRule="exact"/>
        <w:ind w:right="141" w:firstLine="709"/>
        <w:jc w:val="both"/>
        <w:rPr>
          <w:rFonts w:ascii="Times New Roman" w:hAnsi="Times New Roman" w:cs="Times New Roman"/>
          <w:i/>
          <w:iCs/>
          <w:sz w:val="28"/>
          <w:szCs w:val="28"/>
          <w:lang w:val="nl-NL"/>
        </w:rPr>
      </w:pPr>
      <w:r w:rsidRPr="00070486">
        <w:rPr>
          <w:rFonts w:ascii="Times New Roman" w:hAnsi="Times New Roman" w:cs="Times New Roman"/>
          <w:i/>
          <w:iCs/>
          <w:sz w:val="28"/>
          <w:szCs w:val="28"/>
          <w:lang w:val="nl-NL"/>
        </w:rPr>
        <w:t>Căn cứ Luật Khoa học và Công nghệ ngày 18 tháng 6 năm 2013;</w:t>
      </w:r>
    </w:p>
    <w:p w14:paraId="150BEBC9" w14:textId="38193BD4" w:rsidR="00B050C1" w:rsidRPr="007923D6" w:rsidRDefault="007923D6" w:rsidP="00C4109E">
      <w:pPr>
        <w:spacing w:before="80" w:after="0" w:line="340" w:lineRule="exact"/>
        <w:ind w:right="141" w:firstLine="720"/>
        <w:jc w:val="both"/>
        <w:rPr>
          <w:rFonts w:ascii="Times New Roman" w:hAnsi="Times New Roman" w:cs="Times New Roman"/>
          <w:i/>
          <w:iCs/>
          <w:sz w:val="28"/>
          <w:szCs w:val="28"/>
        </w:rPr>
      </w:pPr>
      <w:r w:rsidRPr="007923D6">
        <w:rPr>
          <w:rFonts w:ascii="Times New Roman" w:hAnsi="Times New Roman"/>
          <w:i/>
          <w:iCs/>
          <w:spacing w:val="-6"/>
          <w:sz w:val="28"/>
          <w:szCs w:val="28"/>
        </w:rPr>
        <w:t>Căn cứ Nghị định số 28/2023/NĐ-CP ngày 02</w:t>
      </w:r>
      <w:r>
        <w:rPr>
          <w:rFonts w:ascii="Times New Roman" w:hAnsi="Times New Roman"/>
          <w:i/>
          <w:iCs/>
          <w:spacing w:val="-6"/>
          <w:sz w:val="28"/>
          <w:szCs w:val="28"/>
        </w:rPr>
        <w:t xml:space="preserve"> tháng </w:t>
      </w:r>
      <w:r w:rsidRPr="007923D6">
        <w:rPr>
          <w:rFonts w:ascii="Times New Roman" w:hAnsi="Times New Roman"/>
          <w:i/>
          <w:iCs/>
          <w:spacing w:val="-6"/>
          <w:sz w:val="28"/>
          <w:szCs w:val="28"/>
        </w:rPr>
        <w:t>6</w:t>
      </w:r>
      <w:r>
        <w:rPr>
          <w:rFonts w:ascii="Times New Roman" w:hAnsi="Times New Roman"/>
          <w:i/>
          <w:iCs/>
          <w:spacing w:val="-6"/>
          <w:sz w:val="28"/>
          <w:szCs w:val="28"/>
        </w:rPr>
        <w:t xml:space="preserve"> năm </w:t>
      </w:r>
      <w:r w:rsidRPr="007923D6">
        <w:rPr>
          <w:rFonts w:ascii="Times New Roman" w:hAnsi="Times New Roman"/>
          <w:i/>
          <w:iCs/>
          <w:spacing w:val="-6"/>
          <w:sz w:val="28"/>
          <w:szCs w:val="28"/>
        </w:rPr>
        <w:t>2023 của Chính phủ quy định chức năng, nhiệm vụ, quyền hạn và cơ cấu tổ chức của Bộ Khoa học và Công nghệ</w:t>
      </w:r>
      <w:r w:rsidR="00B050C1" w:rsidRPr="007923D6">
        <w:rPr>
          <w:rFonts w:ascii="Times New Roman" w:hAnsi="Times New Roman" w:cs="Times New Roman"/>
          <w:i/>
          <w:iCs/>
          <w:sz w:val="28"/>
          <w:szCs w:val="28"/>
        </w:rPr>
        <w:t>;</w:t>
      </w:r>
    </w:p>
    <w:p w14:paraId="05612CC7" w14:textId="24F930CA" w:rsidR="00B050C1" w:rsidRPr="00070486" w:rsidRDefault="00B050C1" w:rsidP="00C4109E">
      <w:pPr>
        <w:tabs>
          <w:tab w:val="left" w:pos="709"/>
          <w:tab w:val="left" w:pos="851"/>
        </w:tabs>
        <w:spacing w:before="80" w:after="0" w:line="340" w:lineRule="exact"/>
        <w:ind w:right="141" w:firstLine="709"/>
        <w:jc w:val="both"/>
        <w:rPr>
          <w:rFonts w:ascii="Times New Roman" w:hAnsi="Times New Roman" w:cs="Times New Roman"/>
          <w:i/>
          <w:iCs/>
          <w:sz w:val="28"/>
          <w:szCs w:val="28"/>
          <w:lang w:val="nl-NL"/>
        </w:rPr>
      </w:pPr>
      <w:bookmarkStart w:id="0" w:name="_Hlk164434097"/>
      <w:r w:rsidRPr="00070486">
        <w:rPr>
          <w:rFonts w:ascii="Times New Roman" w:hAnsi="Times New Roman" w:cs="Times New Roman"/>
          <w:i/>
          <w:iCs/>
          <w:sz w:val="28"/>
          <w:szCs w:val="28"/>
          <w:lang w:val="nl-NL"/>
        </w:rPr>
        <w:t>Căn cứ Nghị định số 115/2020/NĐ-CP ngày 25 tháng 9 năm 2020 của Chính phủ quy định về tuyển dụng, sử dụng và quản lý viên chức;</w:t>
      </w:r>
      <w:r w:rsidR="007F737B" w:rsidRPr="007F737B">
        <w:rPr>
          <w:iCs/>
          <w:sz w:val="28"/>
          <w:szCs w:val="28"/>
        </w:rPr>
        <w:t xml:space="preserve"> </w:t>
      </w:r>
      <w:r w:rsidR="007F737B" w:rsidRPr="007F737B">
        <w:rPr>
          <w:rFonts w:ascii="Times New Roman" w:hAnsi="Times New Roman" w:cs="Times New Roman"/>
          <w:i/>
          <w:sz w:val="28"/>
          <w:szCs w:val="28"/>
        </w:rPr>
        <w:t xml:space="preserve">Nghị định số 85/2023/NĐ-CP </w:t>
      </w:r>
      <w:r w:rsidR="007F737B">
        <w:rPr>
          <w:rFonts w:ascii="Times New Roman" w:hAnsi="Times New Roman" w:cs="Times New Roman"/>
          <w:i/>
          <w:sz w:val="28"/>
          <w:szCs w:val="28"/>
        </w:rPr>
        <w:t>ngày 07</w:t>
      </w:r>
      <w:r w:rsidR="00612F09">
        <w:rPr>
          <w:rFonts w:ascii="Times New Roman" w:hAnsi="Times New Roman" w:cs="Times New Roman"/>
          <w:i/>
          <w:sz w:val="28"/>
          <w:szCs w:val="28"/>
        </w:rPr>
        <w:t xml:space="preserve"> tháng </w:t>
      </w:r>
      <w:r w:rsidR="007F737B">
        <w:rPr>
          <w:rFonts w:ascii="Times New Roman" w:hAnsi="Times New Roman" w:cs="Times New Roman"/>
          <w:i/>
          <w:sz w:val="28"/>
          <w:szCs w:val="28"/>
        </w:rPr>
        <w:t>12</w:t>
      </w:r>
      <w:r w:rsidR="00612F09">
        <w:rPr>
          <w:rFonts w:ascii="Times New Roman" w:hAnsi="Times New Roman" w:cs="Times New Roman"/>
          <w:i/>
          <w:sz w:val="28"/>
          <w:szCs w:val="28"/>
        </w:rPr>
        <w:t xml:space="preserve"> năm </w:t>
      </w:r>
      <w:r w:rsidR="007F737B">
        <w:rPr>
          <w:rFonts w:ascii="Times New Roman" w:hAnsi="Times New Roman" w:cs="Times New Roman"/>
          <w:i/>
          <w:sz w:val="28"/>
          <w:szCs w:val="28"/>
        </w:rPr>
        <w:t xml:space="preserve">2023 của Chính phủ </w:t>
      </w:r>
      <w:r w:rsidR="007F737B" w:rsidRPr="007F737B">
        <w:rPr>
          <w:rFonts w:ascii="Times New Roman" w:hAnsi="Times New Roman" w:cs="Times New Roman"/>
          <w:i/>
          <w:sz w:val="28"/>
          <w:szCs w:val="28"/>
        </w:rPr>
        <w:t xml:space="preserve">sửa đổi, bổ sung </w:t>
      </w:r>
      <w:r w:rsidR="007F737B" w:rsidRPr="007F737B">
        <w:rPr>
          <w:rFonts w:ascii="Times New Roman" w:hAnsi="Times New Roman" w:cs="Times New Roman"/>
          <w:i/>
          <w:color w:val="000000" w:themeColor="text1"/>
          <w:sz w:val="28"/>
          <w:szCs w:val="28"/>
          <w:shd w:val="clear" w:color="auto" w:fill="FFFFFF"/>
        </w:rPr>
        <w:t>một số điều của Nghị định số </w:t>
      </w:r>
      <w:bookmarkStart w:id="1" w:name="tvpllink_kymixoqibs"/>
      <w:r w:rsidR="007F737B" w:rsidRPr="007F737B">
        <w:rPr>
          <w:rFonts w:ascii="Times New Roman" w:hAnsi="Times New Roman" w:cs="Times New Roman"/>
          <w:i/>
          <w:color w:val="000000" w:themeColor="text1"/>
          <w:sz w:val="28"/>
          <w:szCs w:val="28"/>
          <w:shd w:val="clear" w:color="auto" w:fill="FFFFFF"/>
        </w:rPr>
        <w:fldChar w:fldCharType="begin"/>
      </w:r>
      <w:r w:rsidR="007F737B" w:rsidRPr="007F737B">
        <w:rPr>
          <w:rFonts w:ascii="Times New Roman" w:hAnsi="Times New Roman" w:cs="Times New Roman"/>
          <w:i/>
          <w:color w:val="000000" w:themeColor="text1"/>
          <w:sz w:val="28"/>
          <w:szCs w:val="28"/>
          <w:shd w:val="clear" w:color="auto" w:fill="FFFFFF"/>
        </w:rPr>
        <w:instrText xml:space="preserve"> HYPERLINK "https://thuvienphapluat.vn/van-ban/Bo-may-hanh-chinh/Nghi-dinh-115-2020-ND-CP-tuyen-dung-su-dung-quan-ly-vien-chuc-453968.aspx" \t "_blank" </w:instrText>
      </w:r>
      <w:r w:rsidR="007F737B" w:rsidRPr="007F737B">
        <w:rPr>
          <w:rFonts w:ascii="Times New Roman" w:hAnsi="Times New Roman" w:cs="Times New Roman"/>
          <w:i/>
          <w:color w:val="000000" w:themeColor="text1"/>
          <w:sz w:val="28"/>
          <w:szCs w:val="28"/>
          <w:shd w:val="clear" w:color="auto" w:fill="FFFFFF"/>
        </w:rPr>
        <w:fldChar w:fldCharType="separate"/>
      </w:r>
      <w:r w:rsidR="007F737B" w:rsidRPr="007F737B">
        <w:rPr>
          <w:rStyle w:val="Hyperlink"/>
          <w:rFonts w:ascii="Times New Roman" w:hAnsi="Times New Roman" w:cs="Times New Roman"/>
          <w:i/>
          <w:color w:val="000000" w:themeColor="text1"/>
          <w:sz w:val="28"/>
          <w:szCs w:val="28"/>
          <w:u w:val="none"/>
          <w:shd w:val="clear" w:color="auto" w:fill="FFFFFF"/>
        </w:rPr>
        <w:t>115/2020/NĐ-CP</w:t>
      </w:r>
      <w:r w:rsidR="007F737B" w:rsidRPr="007F737B">
        <w:rPr>
          <w:rFonts w:ascii="Times New Roman" w:hAnsi="Times New Roman" w:cs="Times New Roman"/>
          <w:i/>
          <w:color w:val="000000" w:themeColor="text1"/>
          <w:sz w:val="28"/>
          <w:szCs w:val="28"/>
          <w:shd w:val="clear" w:color="auto" w:fill="FFFFFF"/>
        </w:rPr>
        <w:fldChar w:fldCharType="end"/>
      </w:r>
      <w:bookmarkEnd w:id="1"/>
      <w:r w:rsidR="007F737B" w:rsidRPr="007F737B">
        <w:rPr>
          <w:rFonts w:ascii="Times New Roman" w:hAnsi="Times New Roman" w:cs="Times New Roman"/>
          <w:i/>
          <w:color w:val="000000" w:themeColor="text1"/>
          <w:sz w:val="28"/>
          <w:szCs w:val="28"/>
          <w:shd w:val="clear" w:color="auto" w:fill="FFFFFF"/>
        </w:rPr>
        <w:t> ngày 25</w:t>
      </w:r>
      <w:r w:rsidR="00612F09">
        <w:rPr>
          <w:rFonts w:ascii="Times New Roman" w:hAnsi="Times New Roman" w:cs="Times New Roman"/>
          <w:i/>
          <w:color w:val="000000" w:themeColor="text1"/>
          <w:sz w:val="28"/>
          <w:szCs w:val="28"/>
          <w:shd w:val="clear" w:color="auto" w:fill="FFFFFF"/>
        </w:rPr>
        <w:t xml:space="preserve"> tháng </w:t>
      </w:r>
      <w:r w:rsidR="007F737B" w:rsidRPr="007F737B">
        <w:rPr>
          <w:rFonts w:ascii="Times New Roman" w:hAnsi="Times New Roman" w:cs="Times New Roman"/>
          <w:i/>
          <w:color w:val="000000" w:themeColor="text1"/>
          <w:sz w:val="28"/>
          <w:szCs w:val="28"/>
          <w:shd w:val="clear" w:color="auto" w:fill="FFFFFF"/>
        </w:rPr>
        <w:t>9</w:t>
      </w:r>
      <w:r w:rsidR="00612F09">
        <w:rPr>
          <w:rFonts w:ascii="Times New Roman" w:hAnsi="Times New Roman" w:cs="Times New Roman"/>
          <w:i/>
          <w:color w:val="000000" w:themeColor="text1"/>
          <w:sz w:val="28"/>
          <w:szCs w:val="28"/>
          <w:shd w:val="clear" w:color="auto" w:fill="FFFFFF"/>
        </w:rPr>
        <w:t xml:space="preserve"> năm </w:t>
      </w:r>
      <w:r w:rsidR="007F737B" w:rsidRPr="007F737B">
        <w:rPr>
          <w:rFonts w:ascii="Times New Roman" w:hAnsi="Times New Roman" w:cs="Times New Roman"/>
          <w:i/>
          <w:color w:val="000000" w:themeColor="text1"/>
          <w:sz w:val="28"/>
          <w:szCs w:val="28"/>
          <w:shd w:val="clear" w:color="auto" w:fill="FFFFFF"/>
        </w:rPr>
        <w:t>2020 của Chính phủ về tuyển dụng, sử dụng và quản lý viên chức.</w:t>
      </w:r>
      <w:bookmarkEnd w:id="0"/>
    </w:p>
    <w:p w14:paraId="7BFF8EF4" w14:textId="77777777" w:rsidR="00B050C1" w:rsidRPr="006431DE" w:rsidRDefault="00B050C1" w:rsidP="00C4109E">
      <w:pPr>
        <w:tabs>
          <w:tab w:val="left" w:pos="709"/>
          <w:tab w:val="left" w:pos="851"/>
        </w:tabs>
        <w:spacing w:before="80" w:after="0" w:line="340" w:lineRule="exact"/>
        <w:ind w:right="141" w:firstLine="709"/>
        <w:jc w:val="both"/>
        <w:rPr>
          <w:rFonts w:ascii="Times New Roman" w:hAnsi="Times New Roman" w:cs="Times New Roman"/>
          <w:i/>
          <w:iCs/>
          <w:spacing w:val="-4"/>
          <w:sz w:val="28"/>
          <w:szCs w:val="28"/>
          <w:lang w:val="nl-NL"/>
        </w:rPr>
      </w:pPr>
      <w:r w:rsidRPr="006431DE">
        <w:rPr>
          <w:rFonts w:ascii="Times New Roman" w:hAnsi="Times New Roman" w:cs="Times New Roman"/>
          <w:i/>
          <w:iCs/>
          <w:spacing w:val="-4"/>
          <w:sz w:val="28"/>
          <w:szCs w:val="28"/>
          <w:lang w:val="nl-NL"/>
        </w:rPr>
        <w:t>Căn cứ Nghị định số 89/2021/NĐ-CP ngày 18 tháng 10 năm 2021 của Chính phủ sửa đổi, bổ sung một số điều của Nghị định số 101/2017/NĐ-CP ngày 01 tháng 9 năm 2017 của Chính phủ về đào tạo, bồi dưỡng cán bộ, công chức, viên chức;</w:t>
      </w:r>
    </w:p>
    <w:p w14:paraId="4FA3AE75" w14:textId="0D97C422" w:rsidR="00B050C1" w:rsidRPr="00070486" w:rsidRDefault="00B050C1" w:rsidP="00C4109E">
      <w:pPr>
        <w:spacing w:before="80" w:after="0" w:line="340" w:lineRule="exact"/>
        <w:ind w:right="141" w:firstLine="720"/>
        <w:jc w:val="both"/>
        <w:rPr>
          <w:rFonts w:ascii="Times New Roman" w:hAnsi="Times New Roman" w:cs="Times New Roman"/>
          <w:i/>
          <w:iCs/>
          <w:sz w:val="28"/>
          <w:szCs w:val="28"/>
        </w:rPr>
      </w:pPr>
      <w:r w:rsidRPr="00070486">
        <w:rPr>
          <w:rFonts w:ascii="Times New Roman" w:hAnsi="Times New Roman" w:cs="Times New Roman"/>
          <w:i/>
          <w:iCs/>
          <w:sz w:val="28"/>
          <w:szCs w:val="28"/>
        </w:rPr>
        <w:t>T</w:t>
      </w:r>
      <w:r w:rsidRPr="00070486">
        <w:rPr>
          <w:rFonts w:ascii="Times New Roman" w:hAnsi="Times New Roman" w:cs="Times New Roman"/>
          <w:i/>
          <w:iCs/>
          <w:spacing w:val="-8"/>
          <w:sz w:val="28"/>
          <w:szCs w:val="28"/>
        </w:rPr>
        <w:t>heo đề nghị của Vụ trưởng Vụ Tổ chức cán bộ và Vụ trưởng Vụ Pháp chế</w:t>
      </w:r>
      <w:r w:rsidR="00101A19">
        <w:rPr>
          <w:rFonts w:ascii="Times New Roman" w:hAnsi="Times New Roman" w:cs="Times New Roman"/>
          <w:i/>
          <w:iCs/>
          <w:spacing w:val="-8"/>
          <w:sz w:val="28"/>
          <w:szCs w:val="28"/>
        </w:rPr>
        <w:t>;</w:t>
      </w:r>
    </w:p>
    <w:p w14:paraId="55688FE0" w14:textId="0DA68125" w:rsidR="00B050C1" w:rsidRPr="00612F09" w:rsidRDefault="00B050C1" w:rsidP="00C4109E">
      <w:pPr>
        <w:spacing w:before="80" w:after="0" w:line="340" w:lineRule="exact"/>
        <w:ind w:right="141" w:firstLine="720"/>
        <w:jc w:val="both"/>
        <w:rPr>
          <w:rFonts w:ascii="Times New Roman Italic" w:hAnsi="Times New Roman Italic" w:cs="Times New Roman"/>
          <w:i/>
          <w:iCs/>
          <w:spacing w:val="2"/>
          <w:sz w:val="28"/>
          <w:szCs w:val="28"/>
        </w:rPr>
      </w:pPr>
      <w:r w:rsidRPr="00612F09">
        <w:rPr>
          <w:rFonts w:ascii="Times New Roman Italic" w:hAnsi="Times New Roman Italic" w:cs="Times New Roman"/>
          <w:i/>
          <w:iCs/>
          <w:spacing w:val="2"/>
          <w:sz w:val="28"/>
          <w:szCs w:val="28"/>
        </w:rPr>
        <w:t>Bộ trưởng Bộ Khoa học và Công nghệ ban hành Thông tư quy định mã số và tiêu chuẩn chức danh nghề nghiệp viên chức chuyên ngành khoa học và công nghệ</w:t>
      </w:r>
      <w:r w:rsidR="0092012B">
        <w:rPr>
          <w:rFonts w:ascii="Times New Roman Italic" w:hAnsi="Times New Roman Italic" w:cs="Times New Roman"/>
          <w:i/>
          <w:iCs/>
          <w:spacing w:val="2"/>
          <w:sz w:val="28"/>
          <w:szCs w:val="28"/>
        </w:rPr>
        <w:t xml:space="preserve">; </w:t>
      </w:r>
      <w:r w:rsidR="0092012B" w:rsidRPr="0092012B">
        <w:rPr>
          <w:rFonts w:ascii="Times New Roman" w:hAnsi="Times New Roman" w:cs="Times New Roman"/>
          <w:i/>
          <w:spacing w:val="-2"/>
          <w:sz w:val="28"/>
          <w:szCs w:val="28"/>
        </w:rPr>
        <w:t>tiêu chuẩn, điều kiện xét thăng hạng chức danh nghề nghiệp viên chức chuyên ngành khoa học và công nghệ</w:t>
      </w:r>
      <w:r w:rsidRPr="0092012B">
        <w:rPr>
          <w:rFonts w:ascii="Times New Roman" w:hAnsi="Times New Roman" w:cs="Times New Roman"/>
          <w:i/>
          <w:iCs/>
          <w:spacing w:val="2"/>
          <w:sz w:val="28"/>
          <w:szCs w:val="28"/>
        </w:rPr>
        <w:t>.</w:t>
      </w:r>
    </w:p>
    <w:p w14:paraId="4E1E4ACD" w14:textId="77777777" w:rsidR="003C5BCB" w:rsidRPr="00D5666C" w:rsidRDefault="003C5BCB" w:rsidP="00766F1C">
      <w:pPr>
        <w:widowControl w:val="0"/>
        <w:spacing w:before="360" w:after="0" w:line="240" w:lineRule="auto"/>
        <w:jc w:val="center"/>
        <w:rPr>
          <w:rFonts w:ascii="Times New Roman" w:hAnsi="Times New Roman"/>
          <w:b/>
          <w:spacing w:val="-2"/>
          <w:sz w:val="28"/>
          <w:szCs w:val="28"/>
        </w:rPr>
      </w:pPr>
      <w:r w:rsidRPr="00D5666C">
        <w:rPr>
          <w:rFonts w:ascii="Times New Roman" w:hAnsi="Times New Roman"/>
          <w:b/>
          <w:spacing w:val="-2"/>
          <w:sz w:val="28"/>
          <w:szCs w:val="28"/>
        </w:rPr>
        <w:t>Chương I</w:t>
      </w:r>
    </w:p>
    <w:p w14:paraId="7B288132" w14:textId="77777777" w:rsidR="003C5BCB" w:rsidRPr="00D5666C" w:rsidRDefault="003C5BCB" w:rsidP="00766F1C">
      <w:pPr>
        <w:widowControl w:val="0"/>
        <w:tabs>
          <w:tab w:val="left" w:pos="709"/>
          <w:tab w:val="left" w:pos="851"/>
        </w:tabs>
        <w:spacing w:after="240" w:line="340" w:lineRule="exact"/>
        <w:jc w:val="center"/>
        <w:rPr>
          <w:rFonts w:ascii="Times New Roman" w:hAnsi="Times New Roman"/>
          <w:b/>
          <w:bCs/>
          <w:sz w:val="28"/>
          <w:szCs w:val="28"/>
        </w:rPr>
      </w:pPr>
      <w:r w:rsidRPr="00D5666C">
        <w:rPr>
          <w:rFonts w:ascii="Times New Roman" w:hAnsi="Times New Roman"/>
          <w:b/>
          <w:bCs/>
          <w:sz w:val="28"/>
          <w:szCs w:val="28"/>
        </w:rPr>
        <w:t>QUY ĐỊNH CHUNG</w:t>
      </w:r>
    </w:p>
    <w:p w14:paraId="5BF15C7D" w14:textId="4FE388FA" w:rsidR="003C5BCB" w:rsidRPr="00D5666C" w:rsidRDefault="006470A4" w:rsidP="006470A4">
      <w:pPr>
        <w:widowControl w:val="0"/>
        <w:spacing w:before="120" w:after="0" w:line="340" w:lineRule="exact"/>
        <w:ind w:firstLine="709"/>
        <w:rPr>
          <w:rFonts w:ascii="Times New Roman" w:hAnsi="Times New Roman"/>
          <w:b/>
          <w:sz w:val="28"/>
          <w:szCs w:val="28"/>
          <w:lang w:val="nb-NO"/>
        </w:rPr>
      </w:pPr>
      <w:r>
        <w:rPr>
          <w:rFonts w:ascii="Times New Roman" w:hAnsi="Times New Roman"/>
          <w:b/>
          <w:sz w:val="28"/>
          <w:szCs w:val="28"/>
          <w:lang w:val="nb-NO"/>
        </w:rPr>
        <w:t xml:space="preserve">Điều 1. </w:t>
      </w:r>
      <w:r w:rsidR="003C5BCB" w:rsidRPr="00D5666C">
        <w:rPr>
          <w:rFonts w:ascii="Times New Roman" w:hAnsi="Times New Roman"/>
          <w:b/>
          <w:sz w:val="28"/>
          <w:szCs w:val="28"/>
          <w:lang w:val="nb-NO"/>
        </w:rPr>
        <w:t>Phạm vi điều chỉnh và đối tượng áp dụng</w:t>
      </w:r>
    </w:p>
    <w:p w14:paraId="542E597C" w14:textId="7A94A482" w:rsidR="008D270A" w:rsidRDefault="00EC1296" w:rsidP="003B2FC9">
      <w:pPr>
        <w:spacing w:before="120" w:after="0" w:line="360" w:lineRule="exact"/>
        <w:ind w:right="142" w:firstLine="709"/>
        <w:jc w:val="both"/>
        <w:rPr>
          <w:rFonts w:ascii="Times New Roman" w:hAnsi="Times New Roman" w:cs="Times New Roman"/>
          <w:sz w:val="28"/>
          <w:szCs w:val="28"/>
        </w:rPr>
      </w:pPr>
      <w:r>
        <w:rPr>
          <w:rFonts w:ascii="Times New Roman" w:hAnsi="Times New Roman"/>
          <w:sz w:val="28"/>
          <w:szCs w:val="28"/>
        </w:rPr>
        <w:tab/>
        <w:t xml:space="preserve">1. Thông tư </w:t>
      </w:r>
      <w:r w:rsidR="003C5BCB" w:rsidRPr="00D5666C">
        <w:rPr>
          <w:rFonts w:ascii="Times New Roman" w:hAnsi="Times New Roman"/>
          <w:sz w:val="28"/>
          <w:szCs w:val="28"/>
        </w:rPr>
        <w:t>này quy định về mã số và tiêu chuẩn chức danh nghề nghiệp của viên chức chuyên ngành khoa học và công nghệ</w:t>
      </w:r>
      <w:r w:rsidR="008D270A">
        <w:rPr>
          <w:rFonts w:ascii="Times New Roman" w:hAnsi="Times New Roman"/>
          <w:sz w:val="28"/>
          <w:szCs w:val="28"/>
        </w:rPr>
        <w:t>;</w:t>
      </w:r>
      <w:r>
        <w:rPr>
          <w:rFonts w:ascii="Times New Roman" w:hAnsi="Times New Roman"/>
          <w:sz w:val="28"/>
          <w:szCs w:val="28"/>
        </w:rPr>
        <w:t xml:space="preserve"> và</w:t>
      </w:r>
      <w:r w:rsidR="008D270A">
        <w:rPr>
          <w:rFonts w:ascii="Times New Roman" w:hAnsi="Times New Roman"/>
          <w:sz w:val="28"/>
          <w:szCs w:val="28"/>
        </w:rPr>
        <w:t xml:space="preserve"> </w:t>
      </w:r>
      <w:r w:rsidR="008D270A" w:rsidRPr="000B651F">
        <w:rPr>
          <w:rFonts w:ascii="Times New Roman" w:hAnsi="Times New Roman" w:cs="Times New Roman"/>
          <w:spacing w:val="2"/>
          <w:sz w:val="28"/>
          <w:szCs w:val="28"/>
        </w:rPr>
        <w:t xml:space="preserve">tiêu chuẩn, điều kiện xét thăng hạng chức danh nghề nghiệp viên chức chuyên ngành khoa học và công nghệ </w:t>
      </w:r>
      <w:r w:rsidR="008D270A" w:rsidRPr="000B651F">
        <w:rPr>
          <w:rFonts w:ascii="Times New Roman" w:hAnsi="Times New Roman" w:cs="Times New Roman"/>
          <w:sz w:val="28"/>
          <w:szCs w:val="28"/>
        </w:rPr>
        <w:t>từ hạng II lên hạng I, từ hạng III lên hạng II.</w:t>
      </w:r>
    </w:p>
    <w:p w14:paraId="70665733" w14:textId="1198BF33" w:rsidR="00B050C1" w:rsidRDefault="00D25247" w:rsidP="003B2FC9">
      <w:pPr>
        <w:spacing w:before="120" w:after="0" w:line="360" w:lineRule="exact"/>
        <w:ind w:right="142" w:firstLine="709"/>
        <w:jc w:val="both"/>
        <w:rPr>
          <w:rFonts w:ascii="Times New Roman" w:hAnsi="Times New Roman"/>
          <w:sz w:val="28"/>
          <w:szCs w:val="28"/>
        </w:rPr>
      </w:pPr>
      <w:r>
        <w:rPr>
          <w:rFonts w:ascii="Times New Roman" w:hAnsi="Times New Roman"/>
          <w:sz w:val="28"/>
          <w:szCs w:val="28"/>
        </w:rPr>
        <w:tab/>
        <w:t xml:space="preserve">2. Thông tư </w:t>
      </w:r>
      <w:r w:rsidR="003C5BCB" w:rsidRPr="00D5666C">
        <w:rPr>
          <w:rFonts w:ascii="Times New Roman" w:hAnsi="Times New Roman"/>
          <w:sz w:val="28"/>
          <w:szCs w:val="28"/>
        </w:rPr>
        <w:t>này áp dụng đối với viên chức chuyên ngành</w:t>
      </w:r>
      <w:r w:rsidR="003C5BCB" w:rsidRPr="00D5666C">
        <w:rPr>
          <w:rFonts w:ascii="Times New Roman" w:hAnsi="Times New Roman"/>
          <w:sz w:val="28"/>
          <w:szCs w:val="28"/>
          <w:lang w:val="vi-VN"/>
        </w:rPr>
        <w:t xml:space="preserve"> </w:t>
      </w:r>
      <w:r w:rsidR="003C5BCB" w:rsidRPr="00D5666C">
        <w:rPr>
          <w:rFonts w:ascii="Times New Roman" w:hAnsi="Times New Roman"/>
          <w:sz w:val="28"/>
          <w:szCs w:val="28"/>
        </w:rPr>
        <w:t>khoa học và công nghệ làm việc trong các đơn vị sự nghiệp công lập</w:t>
      </w:r>
      <w:r w:rsidR="008D270A">
        <w:rPr>
          <w:rFonts w:ascii="Times New Roman" w:hAnsi="Times New Roman"/>
          <w:sz w:val="28"/>
          <w:szCs w:val="28"/>
        </w:rPr>
        <w:t>; đơn vị sự nghiệp công lậ</w:t>
      </w:r>
      <w:r w:rsidR="008D270A" w:rsidRPr="00766F1C">
        <w:rPr>
          <w:rFonts w:ascii="Times New Roman" w:hAnsi="Times New Roman" w:cs="Times New Roman"/>
          <w:sz w:val="28"/>
          <w:szCs w:val="28"/>
        </w:rPr>
        <w:t>p</w:t>
      </w:r>
      <w:r w:rsidR="003C5BCB" w:rsidRPr="00766F1C">
        <w:rPr>
          <w:rFonts w:ascii="Times New Roman" w:hAnsi="Times New Roman" w:cs="Times New Roman"/>
          <w:sz w:val="28"/>
          <w:szCs w:val="28"/>
        </w:rPr>
        <w:t xml:space="preserve"> </w:t>
      </w:r>
      <w:r w:rsidR="00766F1C" w:rsidRPr="00766F1C">
        <w:rPr>
          <w:rFonts w:ascii="Times New Roman" w:hAnsi="Times New Roman" w:cs="Times New Roman"/>
          <w:color w:val="000000"/>
          <w:sz w:val="28"/>
          <w:szCs w:val="28"/>
          <w:shd w:val="clear" w:color="auto" w:fill="FFFFFF"/>
        </w:rPr>
        <w:t xml:space="preserve">do cơ quan có thẩm quyền của Nhà nước, tổ chức chính trị, tổ chức chính trị </w:t>
      </w:r>
      <w:r w:rsidR="00766F1C" w:rsidRPr="00766F1C">
        <w:rPr>
          <w:rFonts w:ascii="Times New Roman" w:hAnsi="Times New Roman" w:cs="Times New Roman"/>
          <w:color w:val="000000"/>
          <w:sz w:val="28"/>
          <w:szCs w:val="28"/>
          <w:shd w:val="clear" w:color="auto" w:fill="FFFFFF"/>
        </w:rPr>
        <w:lastRenderedPageBreak/>
        <w:t>- xã hội ở Trung ương, cấp tỉnh, cấp huyện thành lập theo quy định của pháp luật</w:t>
      </w:r>
      <w:r w:rsidR="00766F1C">
        <w:rPr>
          <w:rFonts w:ascii="Times New Roman" w:hAnsi="Times New Roman" w:cs="Times New Roman"/>
          <w:color w:val="000000"/>
          <w:sz w:val="28"/>
          <w:szCs w:val="28"/>
          <w:shd w:val="clear" w:color="auto" w:fill="FFFFFF"/>
        </w:rPr>
        <w:t xml:space="preserve"> </w:t>
      </w:r>
      <w:r w:rsidR="003C5BCB" w:rsidRPr="00766F1C">
        <w:rPr>
          <w:rFonts w:ascii="Times New Roman" w:hAnsi="Times New Roman" w:cs="Times New Roman"/>
          <w:sz w:val="28"/>
          <w:szCs w:val="28"/>
        </w:rPr>
        <w:t>và các tổ chức, cá nhân khác có liên quan.</w:t>
      </w:r>
    </w:p>
    <w:p w14:paraId="7E52E92D" w14:textId="067D038A" w:rsidR="00BD1381" w:rsidRPr="008C7FF8" w:rsidRDefault="00BD1381" w:rsidP="00BD1381">
      <w:pPr>
        <w:widowControl w:val="0"/>
        <w:spacing w:before="120" w:after="0" w:line="340" w:lineRule="exact"/>
        <w:ind w:firstLine="720"/>
        <w:jc w:val="both"/>
        <w:rPr>
          <w:rFonts w:ascii="Times New Roman" w:hAnsi="Times New Roman"/>
          <w:bCs/>
          <w:sz w:val="28"/>
          <w:szCs w:val="28"/>
        </w:rPr>
      </w:pPr>
      <w:r w:rsidRPr="008C7FF8">
        <w:rPr>
          <w:rFonts w:ascii="Times New Roman" w:hAnsi="Times New Roman"/>
          <w:b/>
          <w:sz w:val="28"/>
          <w:szCs w:val="28"/>
        </w:rPr>
        <w:t xml:space="preserve">Điều </w:t>
      </w:r>
      <w:r>
        <w:rPr>
          <w:rFonts w:ascii="Times New Roman" w:hAnsi="Times New Roman"/>
          <w:b/>
          <w:sz w:val="28"/>
          <w:szCs w:val="28"/>
        </w:rPr>
        <w:t>2</w:t>
      </w:r>
      <w:r w:rsidRPr="008C7FF8">
        <w:rPr>
          <w:rFonts w:ascii="Times New Roman" w:hAnsi="Times New Roman"/>
          <w:b/>
          <w:sz w:val="28"/>
          <w:szCs w:val="28"/>
        </w:rPr>
        <w:t>.</w:t>
      </w:r>
      <w:r w:rsidRPr="008C7FF8">
        <w:rPr>
          <w:rFonts w:ascii="Times New Roman" w:hAnsi="Times New Roman"/>
          <w:bCs/>
          <w:sz w:val="28"/>
          <w:szCs w:val="28"/>
        </w:rPr>
        <w:t xml:space="preserve"> </w:t>
      </w:r>
      <w:r w:rsidRPr="008C7FF8">
        <w:rPr>
          <w:rFonts w:ascii="Times New Roman" w:hAnsi="Times New Roman"/>
          <w:b/>
          <w:bCs/>
          <w:sz w:val="28"/>
          <w:szCs w:val="28"/>
        </w:rPr>
        <w:t>Giải thích từ ngữ:</w:t>
      </w:r>
    </w:p>
    <w:p w14:paraId="4DC86EDD" w14:textId="77777777" w:rsidR="00BD1381" w:rsidRPr="008C7FF8" w:rsidRDefault="00BD1381" w:rsidP="00BD1381">
      <w:pPr>
        <w:widowControl w:val="0"/>
        <w:spacing w:before="120" w:after="0" w:line="340" w:lineRule="exact"/>
        <w:ind w:firstLine="720"/>
        <w:jc w:val="both"/>
        <w:rPr>
          <w:rFonts w:ascii="Times New Roman" w:hAnsi="Times New Roman"/>
          <w:bCs/>
          <w:sz w:val="28"/>
          <w:szCs w:val="28"/>
        </w:rPr>
      </w:pPr>
      <w:r w:rsidRPr="008C7FF8">
        <w:rPr>
          <w:rFonts w:ascii="Times New Roman" w:hAnsi="Times New Roman"/>
          <w:bCs/>
          <w:sz w:val="28"/>
          <w:szCs w:val="28"/>
        </w:rPr>
        <w:t xml:space="preserve">1. </w:t>
      </w:r>
      <w:r w:rsidRPr="008C7FF8">
        <w:rPr>
          <w:rFonts w:ascii="Times New Roman" w:hAnsi="Times New Roman"/>
          <w:bCs/>
          <w:i/>
          <w:iCs/>
          <w:sz w:val="28"/>
          <w:szCs w:val="28"/>
        </w:rPr>
        <w:t xml:space="preserve">Tạp chí quốc tế có uy tín </w:t>
      </w:r>
      <w:r w:rsidRPr="008C7FF8">
        <w:rPr>
          <w:rFonts w:ascii="Times New Roman" w:hAnsi="Times New Roman"/>
          <w:bCs/>
          <w:sz w:val="28"/>
          <w:szCs w:val="28"/>
        </w:rPr>
        <w:t>là các tạp chí được quy định tại khoản 3 Điều 2 Thông tư số 37/2014/TT-BKHCN ngày 12 tháng 12 năm 2014 của Bộ trưởng Bộ Khoa học và Công nghệ quy định quản lý đề tài nghiên cứu cơ bản do Quỹ Phát triển khoa học và công nghệ quốc gia tài trợ.</w:t>
      </w:r>
    </w:p>
    <w:p w14:paraId="1D51F685" w14:textId="77777777" w:rsidR="00BD1381" w:rsidRPr="008C7FF8" w:rsidRDefault="00BD1381" w:rsidP="00BD1381">
      <w:pPr>
        <w:widowControl w:val="0"/>
        <w:spacing w:before="120" w:after="0" w:line="340" w:lineRule="exact"/>
        <w:ind w:firstLine="720"/>
        <w:jc w:val="both"/>
        <w:rPr>
          <w:rFonts w:ascii="Times New Roman" w:hAnsi="Times New Roman"/>
          <w:bCs/>
          <w:sz w:val="28"/>
          <w:szCs w:val="28"/>
        </w:rPr>
      </w:pPr>
      <w:r w:rsidRPr="008C7FF8">
        <w:rPr>
          <w:rFonts w:ascii="Times New Roman" w:hAnsi="Times New Roman"/>
          <w:bCs/>
          <w:sz w:val="28"/>
          <w:szCs w:val="28"/>
        </w:rPr>
        <w:t xml:space="preserve">2. </w:t>
      </w:r>
      <w:r w:rsidRPr="008C7FF8">
        <w:rPr>
          <w:rFonts w:ascii="Times New Roman" w:hAnsi="Times New Roman"/>
          <w:bCs/>
          <w:i/>
          <w:iCs/>
          <w:sz w:val="28"/>
          <w:szCs w:val="28"/>
        </w:rPr>
        <w:t>Tạp chí ISI có uy tín</w:t>
      </w:r>
      <w:r w:rsidRPr="008C7FF8">
        <w:rPr>
          <w:rFonts w:ascii="Times New Roman" w:hAnsi="Times New Roman"/>
          <w:bCs/>
          <w:sz w:val="28"/>
          <w:szCs w:val="28"/>
        </w:rPr>
        <w:t xml:space="preserve"> là các tạp chí được quy định tại khoản 4 Điều 2 Thông tư số 37/2014/TT-BKHCN ngày 12 tháng 12 năm 2014 của Bộ trưởng Bộ Khoa học và Công nghệ quy định quản lý đề tài nghiên cứu cơ bản do Quỹ Phát triển khoa học và công nghệ quốc gia tài trợ.</w:t>
      </w:r>
    </w:p>
    <w:p w14:paraId="6C6B04CF" w14:textId="77777777" w:rsidR="00BD1381" w:rsidRPr="008C7FF8" w:rsidRDefault="00BD1381" w:rsidP="00BD1381">
      <w:pPr>
        <w:widowControl w:val="0"/>
        <w:spacing w:before="120" w:after="0" w:line="340" w:lineRule="exact"/>
        <w:ind w:firstLine="720"/>
        <w:jc w:val="both"/>
        <w:rPr>
          <w:rFonts w:ascii="Times New Roman" w:hAnsi="Times New Roman"/>
          <w:bCs/>
          <w:sz w:val="28"/>
          <w:szCs w:val="28"/>
        </w:rPr>
      </w:pPr>
      <w:r w:rsidRPr="008C7FF8">
        <w:rPr>
          <w:rFonts w:ascii="Times New Roman" w:hAnsi="Times New Roman"/>
          <w:bCs/>
          <w:sz w:val="28"/>
          <w:szCs w:val="28"/>
        </w:rPr>
        <w:t xml:space="preserve">3. </w:t>
      </w:r>
      <w:r w:rsidRPr="008C7FF8">
        <w:rPr>
          <w:rFonts w:ascii="Times New Roman" w:hAnsi="Times New Roman"/>
          <w:bCs/>
          <w:i/>
          <w:iCs/>
          <w:sz w:val="28"/>
          <w:szCs w:val="28"/>
        </w:rPr>
        <w:t>Tạp chí khoa học trong nước có uy tín</w:t>
      </w:r>
      <w:r w:rsidRPr="008C7FF8">
        <w:rPr>
          <w:rFonts w:ascii="Times New Roman" w:hAnsi="Times New Roman"/>
          <w:bCs/>
          <w:sz w:val="28"/>
          <w:szCs w:val="28"/>
        </w:rPr>
        <w:t xml:space="preserve"> là những tạp chí </w:t>
      </w:r>
      <w:r w:rsidRPr="008C7FF8">
        <w:rPr>
          <w:rFonts w:ascii="Times New Roman" w:hAnsi="Times New Roman"/>
          <w:sz w:val="28"/>
          <w:szCs w:val="28"/>
          <w:shd w:val="clear" w:color="auto" w:fill="FFFFFF"/>
        </w:rPr>
        <w:t>khoa học trong nước có mã số chuẩn quốc tế ISSN</w:t>
      </w:r>
      <w:r w:rsidRPr="008C7FF8">
        <w:rPr>
          <w:rFonts w:ascii="Times New Roman" w:hAnsi="Times New Roman"/>
          <w:bCs/>
          <w:sz w:val="28"/>
          <w:szCs w:val="28"/>
        </w:rPr>
        <w:t xml:space="preserve">, </w:t>
      </w:r>
      <w:r w:rsidRPr="008C7FF8">
        <w:rPr>
          <w:rFonts w:ascii="Times New Roman" w:hAnsi="Times New Roman"/>
          <w:sz w:val="28"/>
          <w:szCs w:val="28"/>
        </w:rPr>
        <w:t xml:space="preserve">thuộc </w:t>
      </w:r>
      <w:r w:rsidRPr="008C7FF8">
        <w:rPr>
          <w:rFonts w:ascii="Times New Roman" w:hAnsi="Times New Roman"/>
          <w:bCs/>
          <w:sz w:val="28"/>
          <w:szCs w:val="28"/>
        </w:rPr>
        <w:t>Danh mục tạp chí được tính điểm của Hội đồng giáo sư ngành, liên ngành hằng năm của Hội đồng giáo sư nhà nước.</w:t>
      </w:r>
    </w:p>
    <w:p w14:paraId="60A477C0" w14:textId="77777777" w:rsidR="00BD1381" w:rsidRPr="008C7FF8" w:rsidRDefault="00BD1381" w:rsidP="00BD1381">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shd w:val="clear" w:color="auto" w:fill="FFFFFF"/>
        </w:rPr>
        <w:t xml:space="preserve">4. </w:t>
      </w:r>
      <w:r w:rsidRPr="008C7FF8">
        <w:rPr>
          <w:rFonts w:ascii="Times New Roman" w:hAnsi="Times New Roman"/>
          <w:i/>
          <w:iCs/>
          <w:sz w:val="28"/>
          <w:szCs w:val="28"/>
          <w:shd w:val="clear" w:color="auto" w:fill="FFFFFF"/>
        </w:rPr>
        <w:t>Bài báo khoa học</w:t>
      </w:r>
      <w:r w:rsidRPr="008C7FF8">
        <w:rPr>
          <w:rFonts w:ascii="Times New Roman" w:hAnsi="Times New Roman"/>
          <w:sz w:val="28"/>
          <w:szCs w:val="28"/>
          <w:shd w:val="clear" w:color="auto" w:fill="FFFFFF"/>
        </w:rPr>
        <w:t xml:space="preserve"> là công trình khoa học của tác giả đã được công bố trên tạp chí khoa học có mã số chuẩn quốc tế ISSN, thể hiện rõ ý tưởng khoa học, nội dung cần thiết của vấn đề nghiên cứu, tình hình nghiên cứu trong nước và quốc tế, những đóng góp chính về lý thuyết và ứng dụng; phương pháp, phương tiện nghiên cứu, nguồn tư liệu trích dẫn và tài liệu tham khảo. </w:t>
      </w:r>
    </w:p>
    <w:p w14:paraId="2092F903" w14:textId="77777777" w:rsidR="00BD1381" w:rsidRPr="008C7FF8" w:rsidRDefault="00BD1381" w:rsidP="00BD1381">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 xml:space="preserve">5. </w:t>
      </w:r>
      <w:r w:rsidRPr="008C7FF8">
        <w:rPr>
          <w:rFonts w:ascii="Times New Roman" w:hAnsi="Times New Roman"/>
          <w:i/>
          <w:iCs/>
          <w:sz w:val="28"/>
          <w:szCs w:val="28"/>
        </w:rPr>
        <w:t>Sách chuyên khảo</w:t>
      </w:r>
      <w:r w:rsidRPr="008C7FF8">
        <w:rPr>
          <w:rFonts w:ascii="Times New Roman" w:hAnsi="Times New Roman"/>
          <w:sz w:val="28"/>
          <w:szCs w:val="28"/>
        </w:rPr>
        <w:t xml:space="preserve"> là công trình khoa học trình bày kết quả nghiên cứu chuyên sâu và tương đối toàn diện về một vấn đề khoa học chuyên ngành.</w:t>
      </w:r>
    </w:p>
    <w:p w14:paraId="4167B005" w14:textId="77777777" w:rsidR="00BD1381" w:rsidRPr="008C7FF8" w:rsidRDefault="00BD1381" w:rsidP="00BD1381">
      <w:pPr>
        <w:widowControl w:val="0"/>
        <w:spacing w:before="120" w:after="0" w:line="340" w:lineRule="exact"/>
        <w:ind w:firstLine="720"/>
        <w:jc w:val="both"/>
        <w:rPr>
          <w:rFonts w:ascii="Times New Roman" w:hAnsi="Times New Roman"/>
          <w:sz w:val="28"/>
          <w:szCs w:val="28"/>
          <w:shd w:val="clear" w:color="auto" w:fill="FFFFFF"/>
        </w:rPr>
      </w:pPr>
      <w:r w:rsidRPr="008C7FF8">
        <w:rPr>
          <w:rFonts w:ascii="Times New Roman" w:hAnsi="Times New Roman"/>
          <w:sz w:val="28"/>
          <w:szCs w:val="28"/>
        </w:rPr>
        <w:t xml:space="preserve">6. </w:t>
      </w:r>
      <w:r w:rsidRPr="008C7FF8">
        <w:rPr>
          <w:rFonts w:ascii="Times New Roman" w:hAnsi="Times New Roman"/>
          <w:i/>
          <w:iCs/>
          <w:sz w:val="28"/>
          <w:szCs w:val="28"/>
        </w:rPr>
        <w:t>Giáo trình</w:t>
      </w:r>
      <w:r w:rsidRPr="008C7FF8">
        <w:rPr>
          <w:rFonts w:ascii="Times New Roman" w:hAnsi="Times New Roman"/>
          <w:sz w:val="28"/>
          <w:szCs w:val="28"/>
          <w:shd w:val="clear" w:color="auto" w:fill="FFFFFF"/>
        </w:rPr>
        <w:t xml:space="preserve"> là tài liệu giảng dạy, học tập có nội dung phù hợp với chương trình đào tạo, bồi dưỡng được người đứng đầu cơ sở giáo dục đại học duyệt, lựa chọn hoặc được Bộ trưởng Bộ Giáo dục và Đào tạo phê duyệt;</w:t>
      </w:r>
    </w:p>
    <w:p w14:paraId="677B1C8E" w14:textId="14C6A12F" w:rsidR="003C5BCB" w:rsidRDefault="00BD1381" w:rsidP="00BD1381">
      <w:pPr>
        <w:spacing w:before="80" w:after="0" w:line="320" w:lineRule="exact"/>
        <w:ind w:right="142" w:firstLine="720"/>
        <w:jc w:val="both"/>
        <w:rPr>
          <w:rFonts w:ascii="Times New Roman" w:hAnsi="Times New Roman"/>
          <w:sz w:val="28"/>
          <w:szCs w:val="28"/>
          <w:shd w:val="clear" w:color="auto" w:fill="FFFFFF"/>
        </w:rPr>
      </w:pPr>
      <w:r w:rsidRPr="008C7FF8">
        <w:rPr>
          <w:rFonts w:ascii="Times New Roman" w:hAnsi="Times New Roman"/>
          <w:sz w:val="28"/>
          <w:szCs w:val="28"/>
          <w:shd w:val="clear" w:color="auto" w:fill="FFFFFF"/>
        </w:rPr>
        <w:t xml:space="preserve">7. </w:t>
      </w:r>
      <w:r w:rsidRPr="008C7FF8">
        <w:rPr>
          <w:rFonts w:ascii="Times New Roman" w:hAnsi="Times New Roman"/>
          <w:i/>
          <w:iCs/>
          <w:sz w:val="28"/>
          <w:szCs w:val="28"/>
          <w:shd w:val="clear" w:color="auto" w:fill="FFFFFF"/>
        </w:rPr>
        <w:t>Dự án, công trình, đồ án thuộc chuyên ngành kỹ thuật</w:t>
      </w:r>
      <w:r w:rsidRPr="008C7FF8">
        <w:rPr>
          <w:rFonts w:ascii="Times New Roman" w:hAnsi="Times New Roman"/>
          <w:sz w:val="28"/>
          <w:szCs w:val="28"/>
          <w:shd w:val="clear" w:color="auto" w:fill="FFFFFF"/>
        </w:rPr>
        <w:t xml:space="preserve"> là các dự án, công trình, đồ án phát triển, ứng dụng, triển khai công nghệ hoặc các nhiệm vụ khác thuộc phạm vi ngành kỹ thuật, kinh tế - kỹ thuật viên chức đảm nhiệm, được phân theo loại và cấp (nhóm) tại quy định của pháp luật chuyên ngành.</w:t>
      </w:r>
    </w:p>
    <w:p w14:paraId="67157545" w14:textId="0DCD3933" w:rsidR="003971D9" w:rsidRPr="00D5666C" w:rsidRDefault="003971D9" w:rsidP="003971D9">
      <w:pPr>
        <w:widowControl w:val="0"/>
        <w:spacing w:before="120" w:after="0" w:line="340" w:lineRule="exact"/>
        <w:ind w:firstLine="709"/>
        <w:jc w:val="both"/>
        <w:rPr>
          <w:rFonts w:ascii="Times New Roman" w:hAnsi="Times New Roman"/>
          <w:b/>
          <w:sz w:val="28"/>
          <w:szCs w:val="28"/>
          <w:lang w:val="nb-NO"/>
        </w:rPr>
      </w:pPr>
      <w:r>
        <w:rPr>
          <w:rFonts w:ascii="Times New Roman" w:hAnsi="Times New Roman"/>
          <w:b/>
          <w:sz w:val="28"/>
          <w:szCs w:val="28"/>
          <w:lang w:val="nb-NO"/>
        </w:rPr>
        <w:t xml:space="preserve">Điều 3. </w:t>
      </w:r>
      <w:r w:rsidRPr="00D5666C">
        <w:rPr>
          <w:rFonts w:ascii="Times New Roman" w:hAnsi="Times New Roman"/>
          <w:b/>
          <w:sz w:val="28"/>
          <w:szCs w:val="28"/>
          <w:lang w:val="nb-NO"/>
        </w:rPr>
        <w:t>Mã số và phân hạng chức danh nghề nghiệp viên chức chuyên ngành khoa học và công nghệ</w:t>
      </w:r>
    </w:p>
    <w:p w14:paraId="3D40D7F8" w14:textId="77777777" w:rsidR="003971D9" w:rsidRPr="00D5666C" w:rsidRDefault="003971D9" w:rsidP="003971D9">
      <w:pPr>
        <w:widowControl w:val="0"/>
        <w:numPr>
          <w:ilvl w:val="0"/>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pacing w:val="6"/>
          <w:sz w:val="28"/>
          <w:szCs w:val="28"/>
          <w:lang w:val="nb-NO"/>
        </w:rPr>
      </w:pPr>
      <w:r w:rsidRPr="008C7FF8">
        <w:rPr>
          <w:rFonts w:ascii="Times New Roman" w:eastAsia="Times New Roman" w:hAnsi="Times New Roman"/>
          <w:bCs/>
          <w:spacing w:val="6"/>
          <w:sz w:val="28"/>
          <w:szCs w:val="28"/>
          <w:lang w:val="nb-NO"/>
        </w:rPr>
        <w:t>Chức danh nghề nghiệp viên chức chuyên ngành khoa học và công nghệ bao gồm: nhóm chức danh nghiên cứu khoa học và nhóm chức danh công nghệ.</w:t>
      </w:r>
    </w:p>
    <w:p w14:paraId="7BAA2141" w14:textId="77777777" w:rsidR="003971D9" w:rsidRPr="00D5666C" w:rsidRDefault="003971D9" w:rsidP="003971D9">
      <w:pPr>
        <w:widowControl w:val="0"/>
        <w:numPr>
          <w:ilvl w:val="0"/>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8C7FF8">
        <w:rPr>
          <w:rFonts w:ascii="Times New Roman" w:eastAsia="Times New Roman" w:hAnsi="Times New Roman"/>
          <w:bCs/>
          <w:sz w:val="28"/>
          <w:szCs w:val="28"/>
          <w:lang w:val="nb-NO"/>
        </w:rPr>
        <w:t xml:space="preserve">Nhóm chức danh nghiên cứu khoa học bao gồm: </w:t>
      </w:r>
    </w:p>
    <w:p w14:paraId="48CAA47D" w14:textId="77777777" w:rsidR="003971D9" w:rsidRPr="00D5666C" w:rsidRDefault="003971D9" w:rsidP="003971D9">
      <w:pPr>
        <w:widowControl w:val="0"/>
        <w:numPr>
          <w:ilvl w:val="1"/>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D5666C">
        <w:rPr>
          <w:rFonts w:ascii="Times New Roman" w:eastAsia="Times New Roman" w:hAnsi="Times New Roman"/>
          <w:bCs/>
          <w:sz w:val="28"/>
          <w:szCs w:val="28"/>
          <w:lang w:val="nb-NO"/>
        </w:rPr>
        <w:t xml:space="preserve">Nghiên cứu viên cao cấp (hạng I) </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t>Mã số: V.05.01.01</w:t>
      </w:r>
      <w:r w:rsidRPr="00D5666C">
        <w:rPr>
          <w:rFonts w:ascii="Times New Roman" w:eastAsia="Times New Roman" w:hAnsi="Times New Roman"/>
          <w:bCs/>
          <w:sz w:val="28"/>
          <w:szCs w:val="28"/>
          <w:lang w:val="nb-NO"/>
        </w:rPr>
        <w:tab/>
      </w:r>
    </w:p>
    <w:p w14:paraId="21151C37" w14:textId="77777777" w:rsidR="003971D9" w:rsidRPr="00D5666C" w:rsidRDefault="003971D9" w:rsidP="003971D9">
      <w:pPr>
        <w:widowControl w:val="0"/>
        <w:numPr>
          <w:ilvl w:val="1"/>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8C7FF8">
        <w:rPr>
          <w:rFonts w:ascii="Times New Roman" w:eastAsia="Times New Roman" w:hAnsi="Times New Roman"/>
          <w:bCs/>
          <w:sz w:val="28"/>
          <w:szCs w:val="28"/>
          <w:lang w:val="nb-NO"/>
        </w:rPr>
        <w:t>Nghiên cứu viên chính (hạng II)</w:t>
      </w:r>
      <w:r w:rsidRPr="008C7FF8">
        <w:rPr>
          <w:rFonts w:ascii="Times New Roman" w:eastAsia="Times New Roman" w:hAnsi="Times New Roman"/>
          <w:bCs/>
          <w:sz w:val="28"/>
          <w:szCs w:val="28"/>
          <w:lang w:val="nb-NO"/>
        </w:rPr>
        <w:tab/>
      </w:r>
      <w:r w:rsidRPr="008C7FF8">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Mã số: V.05.01.02</w:t>
      </w:r>
    </w:p>
    <w:p w14:paraId="41E8246D" w14:textId="77777777" w:rsidR="003971D9" w:rsidRPr="00D5666C" w:rsidRDefault="003971D9" w:rsidP="003971D9">
      <w:pPr>
        <w:widowControl w:val="0"/>
        <w:numPr>
          <w:ilvl w:val="1"/>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8C7FF8">
        <w:rPr>
          <w:rFonts w:ascii="Times New Roman" w:eastAsia="Times New Roman" w:hAnsi="Times New Roman"/>
          <w:bCs/>
          <w:sz w:val="28"/>
          <w:szCs w:val="28"/>
          <w:lang w:val="nb-NO"/>
        </w:rPr>
        <w:t>Nghiên cứu viên (hạng III)</w:t>
      </w:r>
      <w:r w:rsidRPr="008C7FF8">
        <w:rPr>
          <w:rFonts w:ascii="Times New Roman" w:eastAsia="Times New Roman" w:hAnsi="Times New Roman"/>
          <w:bCs/>
          <w:sz w:val="28"/>
          <w:szCs w:val="28"/>
          <w:lang w:val="nb-NO"/>
        </w:rPr>
        <w:tab/>
      </w:r>
      <w:r w:rsidRPr="008C7FF8">
        <w:rPr>
          <w:rFonts w:ascii="Times New Roman" w:eastAsia="Times New Roman" w:hAnsi="Times New Roman"/>
          <w:bCs/>
          <w:sz w:val="28"/>
          <w:szCs w:val="28"/>
          <w:lang w:val="nb-NO"/>
        </w:rPr>
        <w:tab/>
      </w:r>
      <w:r w:rsidRPr="008C7FF8">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Mã số: V.05.01.03</w:t>
      </w:r>
      <w:r w:rsidRPr="008C7FF8">
        <w:rPr>
          <w:rFonts w:ascii="Times New Roman" w:eastAsia="Times New Roman" w:hAnsi="Times New Roman"/>
          <w:bCs/>
          <w:sz w:val="28"/>
          <w:szCs w:val="28"/>
          <w:lang w:val="nb-NO"/>
        </w:rPr>
        <w:tab/>
      </w:r>
    </w:p>
    <w:p w14:paraId="01CA3727" w14:textId="77777777" w:rsidR="003971D9" w:rsidRPr="00D5666C" w:rsidRDefault="003971D9" w:rsidP="003971D9">
      <w:pPr>
        <w:widowControl w:val="0"/>
        <w:numPr>
          <w:ilvl w:val="1"/>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8C7FF8">
        <w:rPr>
          <w:rFonts w:ascii="Times New Roman" w:eastAsia="Times New Roman" w:hAnsi="Times New Roman"/>
          <w:bCs/>
          <w:sz w:val="28"/>
          <w:szCs w:val="28"/>
          <w:lang w:val="nb-NO"/>
        </w:rPr>
        <w:t xml:space="preserve">Trợ lý nghiên cứu (hạng IV) </w:t>
      </w:r>
      <w:r w:rsidRPr="008C7FF8">
        <w:rPr>
          <w:rFonts w:ascii="Times New Roman" w:eastAsia="Times New Roman" w:hAnsi="Times New Roman"/>
          <w:bCs/>
          <w:sz w:val="28"/>
          <w:szCs w:val="28"/>
          <w:lang w:val="nb-NO"/>
        </w:rPr>
        <w:tab/>
      </w:r>
      <w:r w:rsidRPr="008C7FF8">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Mã số: V.05.01.04</w:t>
      </w:r>
    </w:p>
    <w:p w14:paraId="45B28692" w14:textId="77777777" w:rsidR="003971D9" w:rsidRPr="00D5666C" w:rsidRDefault="003971D9" w:rsidP="003971D9">
      <w:pPr>
        <w:widowControl w:val="0"/>
        <w:numPr>
          <w:ilvl w:val="0"/>
          <w:numId w:val="22"/>
        </w:numPr>
        <w:tabs>
          <w:tab w:val="left" w:pos="709"/>
          <w:tab w:val="left" w:pos="851"/>
          <w:tab w:val="left" w:pos="1080"/>
        </w:tabs>
        <w:spacing w:before="120" w:after="0" w:line="340" w:lineRule="exact"/>
        <w:ind w:left="0" w:firstLine="720"/>
        <w:jc w:val="both"/>
        <w:rPr>
          <w:rFonts w:ascii="Times New Roman" w:eastAsia="Times New Roman" w:hAnsi="Times New Roman"/>
          <w:bCs/>
          <w:sz w:val="28"/>
          <w:szCs w:val="28"/>
          <w:lang w:val="nb-NO"/>
        </w:rPr>
      </w:pPr>
      <w:r w:rsidRPr="008C7FF8">
        <w:rPr>
          <w:rFonts w:ascii="Times New Roman" w:eastAsia="Times New Roman" w:hAnsi="Times New Roman"/>
          <w:bCs/>
          <w:sz w:val="28"/>
          <w:szCs w:val="28"/>
          <w:lang w:val="nb-NO"/>
        </w:rPr>
        <w:lastRenderedPageBreak/>
        <w:t>Nhóm chức danh công nghệ bao gồm:</w:t>
      </w:r>
    </w:p>
    <w:p w14:paraId="6CE159BE" w14:textId="77777777" w:rsidR="003971D9" w:rsidRPr="00D5666C" w:rsidRDefault="003971D9" w:rsidP="003971D9">
      <w:pPr>
        <w:widowControl w:val="0"/>
        <w:tabs>
          <w:tab w:val="left" w:pos="709"/>
          <w:tab w:val="left" w:pos="851"/>
          <w:tab w:val="left" w:pos="1080"/>
        </w:tabs>
        <w:spacing w:before="120" w:after="0" w:line="340" w:lineRule="exact"/>
        <w:ind w:left="720"/>
        <w:jc w:val="both"/>
        <w:rPr>
          <w:rFonts w:ascii="Times New Roman" w:eastAsia="Times New Roman" w:hAnsi="Times New Roman"/>
          <w:bCs/>
          <w:sz w:val="28"/>
          <w:szCs w:val="28"/>
          <w:lang w:val="nb-NO"/>
        </w:rPr>
      </w:pPr>
      <w:r w:rsidRPr="00D5666C">
        <w:rPr>
          <w:rFonts w:ascii="Times New Roman" w:eastAsia="Times New Roman" w:hAnsi="Times New Roman"/>
          <w:bCs/>
          <w:sz w:val="28"/>
          <w:szCs w:val="28"/>
          <w:lang w:val="nb-NO"/>
        </w:rPr>
        <w:t xml:space="preserve">a) </w:t>
      </w:r>
      <w:r w:rsidRPr="00D5666C">
        <w:rPr>
          <w:rFonts w:ascii="Times New Roman" w:eastAsia="Times New Roman" w:hAnsi="Times New Roman"/>
          <w:bCs/>
          <w:sz w:val="28"/>
          <w:szCs w:val="28"/>
          <w:lang w:val="nb-NO"/>
        </w:rPr>
        <w:tab/>
        <w:t>Kỹ sư cao cấp (hạng I)</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t>Mã số: V.05.02.05</w:t>
      </w:r>
    </w:p>
    <w:p w14:paraId="1C3CC28A" w14:textId="77777777" w:rsidR="003971D9" w:rsidRPr="00D5666C" w:rsidRDefault="003971D9" w:rsidP="003971D9">
      <w:pPr>
        <w:widowControl w:val="0"/>
        <w:tabs>
          <w:tab w:val="left" w:pos="709"/>
          <w:tab w:val="left" w:pos="851"/>
          <w:tab w:val="left" w:pos="1080"/>
        </w:tabs>
        <w:spacing w:before="120" w:after="0" w:line="340" w:lineRule="exact"/>
        <w:ind w:left="720"/>
        <w:jc w:val="both"/>
        <w:rPr>
          <w:rFonts w:ascii="Times New Roman" w:eastAsia="Times New Roman" w:hAnsi="Times New Roman"/>
          <w:bCs/>
          <w:sz w:val="28"/>
          <w:szCs w:val="28"/>
          <w:lang w:val="nb-NO"/>
        </w:rPr>
      </w:pPr>
      <w:r w:rsidRPr="00D5666C">
        <w:rPr>
          <w:rFonts w:ascii="Times New Roman" w:eastAsia="Times New Roman" w:hAnsi="Times New Roman"/>
          <w:bCs/>
          <w:sz w:val="28"/>
          <w:szCs w:val="28"/>
          <w:lang w:val="nb-NO"/>
        </w:rPr>
        <w:t xml:space="preserve">b) </w:t>
      </w:r>
      <w:r w:rsidRPr="00D5666C">
        <w:rPr>
          <w:rFonts w:ascii="Times New Roman" w:eastAsia="Times New Roman" w:hAnsi="Times New Roman"/>
          <w:bCs/>
          <w:sz w:val="28"/>
          <w:szCs w:val="28"/>
          <w:lang w:val="nb-NO"/>
        </w:rPr>
        <w:tab/>
        <w:t>Kỹ sư chính (hạng II)</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t>Mã số: V.05.02.06</w:t>
      </w:r>
    </w:p>
    <w:p w14:paraId="61FFECFD" w14:textId="77777777" w:rsidR="003971D9" w:rsidRPr="00D5666C" w:rsidRDefault="003971D9" w:rsidP="003971D9">
      <w:pPr>
        <w:widowControl w:val="0"/>
        <w:tabs>
          <w:tab w:val="left" w:pos="709"/>
          <w:tab w:val="left" w:pos="851"/>
          <w:tab w:val="left" w:pos="1080"/>
        </w:tabs>
        <w:spacing w:before="120" w:after="0" w:line="340" w:lineRule="exact"/>
        <w:ind w:left="720"/>
        <w:jc w:val="both"/>
        <w:rPr>
          <w:rFonts w:ascii="Times New Roman" w:eastAsia="Times New Roman" w:hAnsi="Times New Roman"/>
          <w:bCs/>
          <w:sz w:val="28"/>
          <w:szCs w:val="28"/>
          <w:lang w:val="nb-NO"/>
        </w:rPr>
      </w:pPr>
      <w:r w:rsidRPr="00D5666C">
        <w:rPr>
          <w:rFonts w:ascii="Times New Roman" w:eastAsia="Times New Roman" w:hAnsi="Times New Roman"/>
          <w:bCs/>
          <w:sz w:val="28"/>
          <w:szCs w:val="28"/>
          <w:lang w:val="nb-NO"/>
        </w:rPr>
        <w:t xml:space="preserve">c) </w:t>
      </w:r>
      <w:r w:rsidRPr="00D5666C">
        <w:rPr>
          <w:rFonts w:ascii="Times New Roman" w:eastAsia="Times New Roman" w:hAnsi="Times New Roman"/>
          <w:bCs/>
          <w:sz w:val="28"/>
          <w:szCs w:val="28"/>
          <w:lang w:val="nb-NO"/>
        </w:rPr>
        <w:tab/>
        <w:t>Kỹ sư (hạng III)</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t>Mã số: V.05.02.07</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p>
    <w:p w14:paraId="3233A357" w14:textId="77777777" w:rsidR="003971D9" w:rsidRPr="00D5666C" w:rsidRDefault="003971D9" w:rsidP="003971D9">
      <w:pPr>
        <w:widowControl w:val="0"/>
        <w:tabs>
          <w:tab w:val="left" w:pos="709"/>
          <w:tab w:val="left" w:pos="851"/>
          <w:tab w:val="left" w:pos="1080"/>
        </w:tabs>
        <w:spacing w:before="120" w:after="0" w:line="340" w:lineRule="exact"/>
        <w:ind w:left="720"/>
        <w:jc w:val="both"/>
        <w:rPr>
          <w:rFonts w:ascii="Times New Roman" w:eastAsia="Times New Roman" w:hAnsi="Times New Roman"/>
          <w:bCs/>
          <w:sz w:val="28"/>
          <w:szCs w:val="28"/>
          <w:lang w:val="nb-NO"/>
        </w:rPr>
      </w:pPr>
      <w:r w:rsidRPr="00D5666C">
        <w:rPr>
          <w:rFonts w:ascii="Times New Roman" w:eastAsia="Times New Roman" w:hAnsi="Times New Roman"/>
          <w:bCs/>
          <w:sz w:val="28"/>
          <w:szCs w:val="28"/>
          <w:lang w:val="nb-NO"/>
        </w:rPr>
        <w:t xml:space="preserve">d) </w:t>
      </w:r>
      <w:r w:rsidRPr="00D5666C">
        <w:rPr>
          <w:rFonts w:ascii="Times New Roman" w:eastAsia="Times New Roman" w:hAnsi="Times New Roman"/>
          <w:bCs/>
          <w:sz w:val="28"/>
          <w:szCs w:val="28"/>
          <w:lang w:val="nb-NO"/>
        </w:rPr>
        <w:tab/>
        <w:t xml:space="preserve">Kỹ thuật viên (hạng IV) </w:t>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r>
      <w:r w:rsidRPr="00D5666C">
        <w:rPr>
          <w:rFonts w:ascii="Times New Roman" w:eastAsia="Times New Roman" w:hAnsi="Times New Roman"/>
          <w:bCs/>
          <w:sz w:val="28"/>
          <w:szCs w:val="28"/>
          <w:lang w:val="nb-NO"/>
        </w:rPr>
        <w:tab/>
        <w:t>Mã số: V.05.02.08</w:t>
      </w:r>
    </w:p>
    <w:p w14:paraId="4E2FD285" w14:textId="77777777" w:rsidR="003971D9" w:rsidRPr="00D5666C" w:rsidRDefault="003971D9" w:rsidP="00E03C89">
      <w:pPr>
        <w:widowControl w:val="0"/>
        <w:shd w:val="clear" w:color="auto" w:fill="FFFFFF"/>
        <w:tabs>
          <w:tab w:val="left" w:pos="709"/>
          <w:tab w:val="left" w:pos="851"/>
        </w:tabs>
        <w:spacing w:before="240" w:after="0" w:line="340" w:lineRule="exact"/>
        <w:jc w:val="center"/>
        <w:rPr>
          <w:rFonts w:ascii="Times New Roman" w:hAnsi="Times New Roman"/>
          <w:b/>
          <w:sz w:val="28"/>
          <w:szCs w:val="28"/>
          <w:lang w:val="nb-NO"/>
        </w:rPr>
      </w:pPr>
      <w:r w:rsidRPr="00D5666C">
        <w:rPr>
          <w:rFonts w:ascii="Times New Roman" w:hAnsi="Times New Roman"/>
          <w:b/>
          <w:sz w:val="28"/>
          <w:szCs w:val="28"/>
          <w:lang w:val="nb-NO"/>
        </w:rPr>
        <w:t>Chương II</w:t>
      </w:r>
    </w:p>
    <w:p w14:paraId="1BAC190D" w14:textId="77777777" w:rsidR="003971D9" w:rsidRPr="00D5666C" w:rsidRDefault="003971D9" w:rsidP="00E03C89">
      <w:pPr>
        <w:widowControl w:val="0"/>
        <w:shd w:val="clear" w:color="auto" w:fill="FFFFFF"/>
        <w:spacing w:before="120" w:after="0" w:line="340" w:lineRule="exact"/>
        <w:jc w:val="center"/>
        <w:rPr>
          <w:rFonts w:ascii="Times New Roman" w:hAnsi="Times New Roman"/>
          <w:b/>
          <w:sz w:val="28"/>
          <w:szCs w:val="28"/>
          <w:lang w:val="nb-NO"/>
        </w:rPr>
      </w:pPr>
      <w:r w:rsidRPr="00D5666C">
        <w:rPr>
          <w:rFonts w:ascii="Times New Roman" w:hAnsi="Times New Roman"/>
          <w:b/>
          <w:sz w:val="28"/>
          <w:szCs w:val="28"/>
          <w:lang w:val="nb-NO"/>
        </w:rPr>
        <w:t xml:space="preserve">TIÊU CHUẨN CHỨC DANH NGHỀ NGHIỆP                                                            </w:t>
      </w:r>
    </w:p>
    <w:p w14:paraId="1699E5B0" w14:textId="77777777" w:rsidR="00E03C89" w:rsidRPr="00D5666C" w:rsidRDefault="00E03C89" w:rsidP="00E03C89">
      <w:pPr>
        <w:widowControl w:val="0"/>
        <w:spacing w:before="240" w:after="0" w:line="340" w:lineRule="exact"/>
        <w:ind w:firstLine="720"/>
        <w:jc w:val="both"/>
        <w:rPr>
          <w:rFonts w:ascii="Times New Roman" w:eastAsia="Times New Roman" w:hAnsi="Times New Roman"/>
          <w:b/>
          <w:bCs/>
          <w:sz w:val="28"/>
          <w:szCs w:val="28"/>
          <w:lang w:val="nb-NO"/>
        </w:rPr>
      </w:pPr>
      <w:r w:rsidRPr="00D5666C">
        <w:rPr>
          <w:rFonts w:ascii="Times New Roman" w:eastAsia="Times New Roman" w:hAnsi="Times New Roman"/>
          <w:b/>
          <w:bCs/>
          <w:sz w:val="28"/>
          <w:szCs w:val="28"/>
          <w:lang w:val="nb-NO"/>
        </w:rPr>
        <w:t xml:space="preserve">Điều </w:t>
      </w:r>
      <w:r>
        <w:rPr>
          <w:rFonts w:ascii="Times New Roman" w:eastAsia="Times New Roman" w:hAnsi="Times New Roman"/>
          <w:b/>
          <w:bCs/>
          <w:sz w:val="28"/>
          <w:szCs w:val="28"/>
          <w:lang w:val="nb-NO"/>
        </w:rPr>
        <w:t>4</w:t>
      </w:r>
      <w:r w:rsidRPr="00D5666C">
        <w:rPr>
          <w:rFonts w:ascii="Times New Roman" w:eastAsia="Times New Roman" w:hAnsi="Times New Roman"/>
          <w:b/>
          <w:bCs/>
          <w:sz w:val="28"/>
          <w:szCs w:val="28"/>
          <w:lang w:val="nb-NO"/>
        </w:rPr>
        <w:t>. Tiêu chuẩn chung về đạo đức nghề nghiệp của viên chức chuyên ngành khoa học và công nghệ</w:t>
      </w:r>
    </w:p>
    <w:p w14:paraId="290D5F8A" w14:textId="77777777" w:rsidR="00E03C89" w:rsidRPr="008C7FF8" w:rsidRDefault="00E03C89" w:rsidP="00E03C89">
      <w:pPr>
        <w:widowControl w:val="0"/>
        <w:tabs>
          <w:tab w:val="left" w:pos="709"/>
          <w:tab w:val="left" w:pos="851"/>
        </w:tabs>
        <w:spacing w:before="120" w:after="0" w:line="340" w:lineRule="exact"/>
        <w:ind w:firstLine="720"/>
        <w:jc w:val="both"/>
        <w:rPr>
          <w:rFonts w:ascii="Times New Roman" w:hAnsi="Times New Roman"/>
          <w:sz w:val="28"/>
          <w:szCs w:val="28"/>
          <w:lang w:val="nb-NO"/>
        </w:rPr>
      </w:pPr>
      <w:r w:rsidRPr="008C7FF8">
        <w:rPr>
          <w:rFonts w:ascii="Times New Roman" w:hAnsi="Times New Roman"/>
          <w:sz w:val="28"/>
          <w:szCs w:val="28"/>
          <w:lang w:val="nb-NO"/>
        </w:rPr>
        <w:t>1. Có tinh thần trách nhiệm cao đối với công việc được giao, luôn tuân thủ pháp luật; luôn thực hiện đúng và đầy đủ các nghĩa vụ của người viên chức trong hoạt động nghề nghiệp.</w:t>
      </w:r>
    </w:p>
    <w:p w14:paraId="3425FBBE" w14:textId="0116F95E" w:rsidR="00E03C89" w:rsidRDefault="00E03C89" w:rsidP="00E03C89">
      <w:pPr>
        <w:widowControl w:val="0"/>
        <w:tabs>
          <w:tab w:val="left" w:pos="709"/>
          <w:tab w:val="left" w:pos="851"/>
        </w:tabs>
        <w:spacing w:before="120" w:after="0" w:line="340" w:lineRule="exact"/>
        <w:ind w:firstLine="720"/>
        <w:jc w:val="both"/>
        <w:rPr>
          <w:rFonts w:ascii="Times New Roman" w:hAnsi="Times New Roman"/>
          <w:b/>
          <w:sz w:val="28"/>
          <w:szCs w:val="28"/>
          <w:lang w:val="nb-NO"/>
        </w:rPr>
      </w:pPr>
      <w:r w:rsidRPr="008C7FF8">
        <w:rPr>
          <w:rFonts w:ascii="Times New Roman" w:hAnsi="Times New Roman"/>
          <w:sz w:val="28"/>
          <w:szCs w:val="28"/>
          <w:lang w:val="nb-NO"/>
        </w:rPr>
        <w:t>2. Trung thực, đoàn kết, có tinh thần cầu thị, hợp tác, sáng tạo, sẵn sàng tiếp thu, học hỏi cái mới, tự nâng cao trình độ, có ý thức bảo vệ bí mật nhà nước về khoa học và công nghệ, bảo đảm quốc phòng, an ninh.</w:t>
      </w:r>
    </w:p>
    <w:p w14:paraId="3449CE4E" w14:textId="12A73842" w:rsidR="003971D9" w:rsidRPr="008C7FF8" w:rsidRDefault="003971D9" w:rsidP="00E03C89">
      <w:pPr>
        <w:widowControl w:val="0"/>
        <w:spacing w:before="120" w:after="0" w:line="340" w:lineRule="exact"/>
        <w:ind w:firstLine="720"/>
        <w:jc w:val="both"/>
        <w:rPr>
          <w:rFonts w:ascii="Times New Roman" w:hAnsi="Times New Roman"/>
          <w:b/>
          <w:sz w:val="28"/>
          <w:szCs w:val="28"/>
          <w:lang w:val="nb-NO"/>
        </w:rPr>
      </w:pPr>
      <w:r w:rsidRPr="008C7FF8">
        <w:rPr>
          <w:rFonts w:ascii="Times New Roman" w:hAnsi="Times New Roman"/>
          <w:b/>
          <w:sz w:val="28"/>
          <w:szCs w:val="28"/>
          <w:lang w:val="nb-NO"/>
        </w:rPr>
        <w:t xml:space="preserve">Điều </w:t>
      </w:r>
      <w:r w:rsidR="001D7DCB">
        <w:rPr>
          <w:rFonts w:ascii="Times New Roman" w:hAnsi="Times New Roman"/>
          <w:b/>
          <w:sz w:val="28"/>
          <w:szCs w:val="28"/>
          <w:lang w:val="nb-NO"/>
        </w:rPr>
        <w:t>5</w:t>
      </w:r>
      <w:r w:rsidRPr="008C7FF8">
        <w:rPr>
          <w:rFonts w:ascii="Times New Roman" w:hAnsi="Times New Roman"/>
          <w:b/>
          <w:sz w:val="28"/>
          <w:szCs w:val="28"/>
          <w:lang w:val="nb-NO"/>
        </w:rPr>
        <w:t xml:space="preserve">. Nghiên cứu viên cao cấp (hạng I) </w:t>
      </w:r>
      <w:r w:rsidRPr="00F15992">
        <w:rPr>
          <w:rFonts w:ascii="Times New Roman" w:hAnsi="Times New Roman"/>
          <w:sz w:val="28"/>
          <w:szCs w:val="28"/>
          <w:lang w:val="nb-NO"/>
        </w:rPr>
        <w:t>-</w:t>
      </w:r>
      <w:r w:rsidRPr="008C7FF8">
        <w:rPr>
          <w:rFonts w:ascii="Times New Roman" w:hAnsi="Times New Roman"/>
          <w:b/>
          <w:sz w:val="28"/>
          <w:szCs w:val="28"/>
          <w:lang w:val="nb-NO"/>
        </w:rPr>
        <w:t xml:space="preserve"> Mã số: V.05.01.01 </w:t>
      </w:r>
    </w:p>
    <w:p w14:paraId="0E7C6439" w14:textId="77777777" w:rsidR="003971D9" w:rsidRPr="00D5666C" w:rsidRDefault="003971D9" w:rsidP="003971D9">
      <w:pPr>
        <w:widowControl w:val="0"/>
        <w:numPr>
          <w:ilvl w:val="0"/>
          <w:numId w:val="20"/>
        </w:numPr>
        <w:tabs>
          <w:tab w:val="left" w:pos="709"/>
          <w:tab w:val="left" w:pos="851"/>
          <w:tab w:val="left" w:pos="1080"/>
        </w:tabs>
        <w:spacing w:before="120" w:after="0" w:line="340" w:lineRule="exact"/>
        <w:ind w:left="0" w:firstLine="720"/>
        <w:jc w:val="both"/>
        <w:rPr>
          <w:rFonts w:ascii="Times New Roman" w:hAnsi="Times New Roman"/>
          <w:sz w:val="28"/>
          <w:szCs w:val="28"/>
        </w:rPr>
      </w:pPr>
      <w:r w:rsidRPr="00D5666C">
        <w:rPr>
          <w:rFonts w:ascii="Times New Roman" w:hAnsi="Times New Roman"/>
          <w:sz w:val="28"/>
          <w:szCs w:val="28"/>
        </w:rPr>
        <w:t>Nhiệm vụ:</w:t>
      </w:r>
    </w:p>
    <w:p w14:paraId="551DA909"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Trực tiếp nghiên cứu, đề xuất và chủ trì thực hiện các nhiệm vụ khoa học và công nghệ cấp quốc gia, cấp bộ, cấp tỉnh của bộ, ngành và địa phương; đề xuất giải pháp và tổ chức hướng dẫn, theo dõi, đánh giá việc áp dụng kết quả nghiên cứu vào thực tiễn;</w:t>
      </w:r>
    </w:p>
    <w:p w14:paraId="6DEA9F4D"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Nghiên cứu, đề xuất, tham gia xây dựng các chủ trương, chính sách, định hướng, kế hoạch phát triển và ứng dụng khoa học và công nghệ của quốc gia, bộ ngành và địa phương. Tham gia tư vấn các nhiệm vụ khoa học và công nghệ cấp quốc gia, cấp bộ, cấp tỉnh;</w:t>
      </w:r>
    </w:p>
    <w:p w14:paraId="5CEE2F6D"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c) Tổ chức chỉ đạo chuyên môn, hướng dẫn nghiên cứu viên chính, nghiên cứu viên, trợ lý nghiên cứu, cộng tác viên tham gia thực hiện nhiệm vụ khoa học và công nghệ; </w:t>
      </w:r>
    </w:p>
    <w:p w14:paraId="389E5C83"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d) Tham gia giảng dạy hoặc hướng dẫn khoa học cho các nghiên cứu sinh, học viên cao học, sinh viên ở các cơ sở đào tạo;</w:t>
      </w:r>
    </w:p>
    <w:p w14:paraId="2E4FE75B"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đ) Chủ trì, tham gia: tổ chức các hội nghị, hội thảo, sinh hoạt học thuật trong nước và quốc tế, xây dựng báo cáo kết quả nghiên cứu, biên soạn các tài liệu nhằm phổ biến, ứng dụng rộng rãi các kết quả nghiên cứu vào thực tiễn. </w:t>
      </w:r>
    </w:p>
    <w:p w14:paraId="4A6B58C3" w14:textId="297306DF" w:rsidR="003971D9" w:rsidRPr="00D5666C" w:rsidRDefault="003971D9" w:rsidP="003971D9">
      <w:pPr>
        <w:widowControl w:val="0"/>
        <w:spacing w:before="120" w:after="0" w:line="340" w:lineRule="exact"/>
        <w:ind w:right="142" w:firstLine="720"/>
        <w:jc w:val="both"/>
        <w:rPr>
          <w:rFonts w:ascii="Times New Roman" w:hAnsi="Times New Roman"/>
          <w:bCs/>
          <w:sz w:val="28"/>
          <w:szCs w:val="28"/>
        </w:rPr>
      </w:pPr>
      <w:r w:rsidRPr="00D5666C">
        <w:rPr>
          <w:rFonts w:ascii="Times New Roman" w:hAnsi="Times New Roman"/>
          <w:bCs/>
          <w:sz w:val="28"/>
          <w:szCs w:val="28"/>
        </w:rPr>
        <w:t xml:space="preserve">2. Tiêu chuẩn về trình độ đào tạo, bồi dưỡng: </w:t>
      </w:r>
    </w:p>
    <w:p w14:paraId="13390E5A" w14:textId="77777777" w:rsidR="003971D9" w:rsidRPr="00D5666C" w:rsidRDefault="003971D9" w:rsidP="003971D9">
      <w:pPr>
        <w:widowControl w:val="0"/>
        <w:spacing w:before="120" w:after="0" w:line="340" w:lineRule="exact"/>
        <w:ind w:right="142" w:firstLine="720"/>
        <w:jc w:val="both"/>
        <w:rPr>
          <w:rFonts w:ascii="Times New Roman" w:hAnsi="Times New Roman"/>
          <w:bCs/>
          <w:sz w:val="28"/>
          <w:szCs w:val="28"/>
        </w:rPr>
      </w:pPr>
      <w:r w:rsidRPr="00D5666C">
        <w:rPr>
          <w:rFonts w:ascii="Times New Roman" w:hAnsi="Times New Roman"/>
          <w:bCs/>
          <w:sz w:val="28"/>
          <w:szCs w:val="28"/>
        </w:rPr>
        <w:t>a) Có trình độ tiến sĩ phù hợp với lĩnh vực nghiên cứu;</w:t>
      </w:r>
    </w:p>
    <w:p w14:paraId="0EE8608D" w14:textId="4D4C65AB" w:rsidR="003971D9" w:rsidRPr="00D5666C" w:rsidRDefault="003971D9" w:rsidP="00E03C89">
      <w:pPr>
        <w:widowControl w:val="0"/>
        <w:spacing w:before="120" w:after="0" w:line="340" w:lineRule="exact"/>
        <w:ind w:firstLine="720"/>
        <w:jc w:val="both"/>
        <w:rPr>
          <w:rFonts w:ascii="Times New Roman" w:hAnsi="Times New Roman"/>
          <w:sz w:val="28"/>
          <w:szCs w:val="28"/>
        </w:rPr>
      </w:pPr>
      <w:r w:rsidRPr="006819E3">
        <w:rPr>
          <w:rFonts w:ascii="Times New Roman" w:hAnsi="Times New Roman"/>
          <w:bCs/>
          <w:sz w:val="28"/>
          <w:szCs w:val="28"/>
        </w:rPr>
        <w:t>b) Có chứng chỉ bồi dưỡng chức danh nghiên cứu khoa học.</w:t>
      </w:r>
      <w:r w:rsidR="000B356D" w:rsidRPr="006819E3">
        <w:rPr>
          <w:rFonts w:ascii="Times New Roman" w:hAnsi="Times New Roman" w:cs="Times New Roman"/>
          <w:bCs/>
          <w:sz w:val="28"/>
          <w:szCs w:val="28"/>
        </w:rPr>
        <w:t xml:space="preserve"> </w:t>
      </w:r>
      <w:r w:rsidR="00D72DF5" w:rsidRPr="006819E3">
        <w:rPr>
          <w:rFonts w:ascii="Times New Roman" w:hAnsi="Times New Roman" w:cs="Times New Roman"/>
          <w:bCs/>
          <w:sz w:val="28"/>
          <w:szCs w:val="28"/>
        </w:rPr>
        <w:t xml:space="preserve">Trường hợp vị </w:t>
      </w:r>
      <w:r w:rsidR="00D72DF5" w:rsidRPr="006819E3">
        <w:rPr>
          <w:rFonts w:ascii="Times New Roman" w:hAnsi="Times New Roman" w:cs="Times New Roman"/>
          <w:bCs/>
          <w:sz w:val="28"/>
          <w:szCs w:val="28"/>
        </w:rPr>
        <w:lastRenderedPageBreak/>
        <w:t>trí việc làm</w:t>
      </w:r>
      <w:r w:rsidR="005C7EFE" w:rsidRPr="006819E3">
        <w:rPr>
          <w:rFonts w:ascii="Times New Roman" w:hAnsi="Times New Roman" w:cs="Times New Roman"/>
          <w:bCs/>
          <w:sz w:val="28"/>
          <w:szCs w:val="28"/>
        </w:rPr>
        <w:t xml:space="preserve"> v</w:t>
      </w:r>
      <w:r w:rsidR="00DB6F0A" w:rsidRPr="006819E3">
        <w:rPr>
          <w:rFonts w:ascii="Times New Roman" w:hAnsi="Times New Roman" w:cs="Times New Roman"/>
          <w:sz w:val="28"/>
          <w:szCs w:val="28"/>
          <w:shd w:val="clear" w:color="auto" w:fill="FFFFFF"/>
        </w:rPr>
        <w:t xml:space="preserve">iên chức </w:t>
      </w:r>
      <w:r w:rsidR="005C7EFE" w:rsidRPr="006819E3">
        <w:rPr>
          <w:rFonts w:ascii="Times New Roman" w:hAnsi="Times New Roman" w:cs="Times New Roman"/>
          <w:sz w:val="28"/>
          <w:szCs w:val="28"/>
          <w:shd w:val="clear" w:color="auto" w:fill="FFFFFF"/>
        </w:rPr>
        <w:t xml:space="preserve">yêu cầu </w:t>
      </w:r>
      <w:r w:rsidR="00DB6F0A" w:rsidRPr="006819E3">
        <w:rPr>
          <w:rFonts w:ascii="Times New Roman" w:hAnsi="Times New Roman" w:cs="Times New Roman"/>
          <w:sz w:val="28"/>
          <w:szCs w:val="28"/>
          <w:shd w:val="clear" w:color="auto" w:fill="FFFFFF"/>
        </w:rPr>
        <w:t>có chứng chỉ hành nghề theo quy định của pháp luật</w:t>
      </w:r>
      <w:r w:rsidR="005C7EFE" w:rsidRPr="006819E3">
        <w:rPr>
          <w:rFonts w:ascii="Times New Roman" w:hAnsi="Times New Roman" w:cs="Times New Roman"/>
          <w:sz w:val="28"/>
          <w:szCs w:val="28"/>
          <w:shd w:val="clear" w:color="auto" w:fill="FFFFFF"/>
        </w:rPr>
        <w:t>, viên chức có chứng chỉ hành nghề</w:t>
      </w:r>
      <w:r w:rsidR="00DB6F0A" w:rsidRPr="006819E3">
        <w:rPr>
          <w:rFonts w:ascii="Times New Roman" w:hAnsi="Times New Roman" w:cs="Times New Roman"/>
          <w:sz w:val="28"/>
          <w:szCs w:val="28"/>
          <w:shd w:val="clear" w:color="auto" w:fill="FFFFFF"/>
        </w:rPr>
        <w:t xml:space="preserve"> được sử dụng thay thế chứng chỉ </w:t>
      </w:r>
      <w:r w:rsidR="005C7EFE" w:rsidRPr="006819E3">
        <w:rPr>
          <w:rFonts w:ascii="Times New Roman" w:hAnsi="Times New Roman"/>
          <w:bCs/>
          <w:sz w:val="28"/>
          <w:szCs w:val="28"/>
        </w:rPr>
        <w:t>bồi dưỡng chức danh nghiên cứu khoa học</w:t>
      </w:r>
      <w:r w:rsidR="00DB6F0A" w:rsidRPr="006819E3">
        <w:rPr>
          <w:rFonts w:ascii="Times New Roman" w:hAnsi="Times New Roman" w:cs="Times New Roman"/>
          <w:sz w:val="28"/>
          <w:szCs w:val="28"/>
          <w:shd w:val="clear" w:color="auto" w:fill="FFFFFF"/>
        </w:rPr>
        <w:t xml:space="preserve"> tương ứng.</w:t>
      </w:r>
    </w:p>
    <w:p w14:paraId="03CCAA23" w14:textId="77777777" w:rsidR="003971D9" w:rsidRPr="00D5666C" w:rsidRDefault="003971D9" w:rsidP="003971D9">
      <w:pPr>
        <w:widowControl w:val="0"/>
        <w:tabs>
          <w:tab w:val="left" w:pos="709"/>
          <w:tab w:val="left" w:pos="851"/>
        </w:tabs>
        <w:spacing w:before="120" w:after="0" w:line="340" w:lineRule="exact"/>
        <w:ind w:left="720"/>
        <w:jc w:val="both"/>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5DA7BAEF"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Nắm vững chủ trương, đường lối, chính sách phát triển kinh tế - xã hội của Đảng và Nhà nước, định hướng chiến lược phát triển khoa học và công nghệ của quốc gia, ngành, địa phương. Nắm được các thành tựu tiến bộ khoa học và công nghệ và xu hướng phát triển khoa học và công nghệ trong nước và trên thế giới liên quan đến lĩnh vực nghiên cứu;</w:t>
      </w:r>
    </w:p>
    <w:p w14:paraId="06BB41D6"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Có khả năng nghiên cứu sâu về chuyên ngành và nghiên cứu liên ngành trong lĩnh vực chuyên môn; đề xuất, tư vấn và giải quyết các vấn đề mang tính chiến lược của trung ương và địa phương; khả năng tổng kết thực tiễn, xây dựng và trình bày các báo cáo nghiên cứu khoa học có tính chiến lược trong các hội nghị, hội thảo khoa học quan trọng; khả năng tập hợp và tổ chức các cá nhân có năng lực để thực hiện nhiệm vụ khoa học và công nghệ, khả năng gắn kết giữa nghiên cứu khoa học với đào tạo và sản xuất;</w:t>
      </w:r>
    </w:p>
    <w:p w14:paraId="58D96E81"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Có kinh nghiệm nghiên cứu khoa học, khả năng tư duy độc lập, sáng tạo, kết hợp nghiên cứu lý luận với thực tiễn, kinh nghiệm hợp tác với các nhà khoa học, các tổ chức khoa học và công nghệ quốc tế trong lĩnh vực chuyên môn; có kiến thức chuyên sâu về chuyên ngành phù hợp với nhiệm vụ được giao và hiểu biết rộng về các chuyên ngành có liên quan;</w:t>
      </w:r>
    </w:p>
    <w:p w14:paraId="28713ACF" w14:textId="24E879D9"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d) Có năng lực chủ trì thực hiện nhiệm vụ khoa học và công nghệ cấp quốc gia và chủ trì, tham gia thực hiện nhiệm vụ khoa học và công nghệ các cấp.</w:t>
      </w:r>
    </w:p>
    <w:p w14:paraId="1AE9D8EA" w14:textId="5167EB79"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 xml:space="preserve">Đã chủ nhiệm ít nhất 01 nhiệm vụ khoa học và công nghệ cấp quốc gia (hoặc chủ </w:t>
      </w:r>
      <w:r>
        <w:rPr>
          <w:rFonts w:ascii="Times New Roman" w:hAnsi="Times New Roman"/>
          <w:sz w:val="28"/>
          <w:szCs w:val="28"/>
        </w:rPr>
        <w:t xml:space="preserve">nhiệm </w:t>
      </w:r>
      <w:r w:rsidRPr="008C7FF8">
        <w:rPr>
          <w:rFonts w:ascii="Times New Roman" w:hAnsi="Times New Roman"/>
          <w:sz w:val="28"/>
          <w:szCs w:val="28"/>
        </w:rPr>
        <w:t>ít nhất 03 nhiệm vụ khoa học và công nghệ cấp bộ, cấp tỉnh) được nghiệm thu ở mức đạt trở lên và tham gia ít nhất 02 nhiệm vụ khoa học và công nghệ cấp bộ, cấp tỉnh được nghiệm thu ở mức đạt trở lên; hoặc là tác giả chính hoặc chủ biên của ít nhất 01 sách chuyên khảo và tác giả chính của ít nhất 02 bài báo khoa học được công bố trên tạp chí quốc tế có uy tín, trong đó có 01 bài được đăng trên tạ</w:t>
      </w:r>
      <w:r w:rsidR="00EF7DC6">
        <w:rPr>
          <w:rFonts w:ascii="Times New Roman" w:hAnsi="Times New Roman"/>
          <w:sz w:val="28"/>
          <w:szCs w:val="28"/>
        </w:rPr>
        <w:t>p chí ISI có uy tín;</w:t>
      </w:r>
    </w:p>
    <w:p w14:paraId="1C1F0C7A" w14:textId="6F0D8E62" w:rsidR="00EF7DC6" w:rsidRDefault="008E7F77" w:rsidP="003971D9">
      <w:pPr>
        <w:widowControl w:val="0"/>
        <w:spacing w:before="120" w:after="0" w:line="340" w:lineRule="exact"/>
        <w:ind w:firstLine="720"/>
        <w:jc w:val="both"/>
        <w:rPr>
          <w:rFonts w:ascii="Times New Roman" w:hAnsi="Times New Roman"/>
          <w:spacing w:val="-2"/>
          <w:sz w:val="28"/>
          <w:szCs w:val="28"/>
        </w:rPr>
      </w:pPr>
      <w:r>
        <w:rPr>
          <w:rFonts w:ascii="Times New Roman" w:hAnsi="Times New Roman"/>
          <w:spacing w:val="-2"/>
          <w:sz w:val="28"/>
          <w:szCs w:val="28"/>
        </w:rPr>
        <w:t>đ</w:t>
      </w:r>
      <w:r w:rsidR="00EF7DC6" w:rsidRPr="00D5666C">
        <w:rPr>
          <w:rFonts w:ascii="Times New Roman" w:hAnsi="Times New Roman"/>
          <w:spacing w:val="-2"/>
          <w:sz w:val="28"/>
          <w:szCs w:val="28"/>
        </w:rPr>
        <w:t>)</w:t>
      </w:r>
      <w:r w:rsidR="00EF7DC6" w:rsidRPr="00D5666C">
        <w:rPr>
          <w:rFonts w:ascii="Times New Roman" w:hAnsi="Times New Roman"/>
          <w:sz w:val="28"/>
          <w:szCs w:val="28"/>
        </w:rPr>
        <w:t xml:space="preserve">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r w:rsidR="00EF7DC6">
        <w:rPr>
          <w:rFonts w:ascii="Times New Roman" w:hAnsi="Times New Roman"/>
          <w:sz w:val="28"/>
          <w:szCs w:val="28"/>
        </w:rPr>
        <w:t>;</w:t>
      </w:r>
    </w:p>
    <w:p w14:paraId="183347F3" w14:textId="1847914E" w:rsidR="003971D9" w:rsidRPr="00E03C89" w:rsidRDefault="008E7F77" w:rsidP="003971D9">
      <w:pPr>
        <w:widowControl w:val="0"/>
        <w:spacing w:before="120" w:after="0" w:line="340" w:lineRule="exact"/>
        <w:ind w:firstLine="720"/>
        <w:jc w:val="both"/>
        <w:rPr>
          <w:rFonts w:ascii="Times New Roman" w:hAnsi="Times New Roman"/>
          <w:spacing w:val="-2"/>
          <w:sz w:val="28"/>
          <w:szCs w:val="28"/>
        </w:rPr>
      </w:pPr>
      <w:r>
        <w:rPr>
          <w:rFonts w:ascii="Times New Roman" w:hAnsi="Times New Roman"/>
          <w:spacing w:val="-2"/>
          <w:sz w:val="28"/>
          <w:szCs w:val="28"/>
        </w:rPr>
        <w:t>e</w:t>
      </w:r>
      <w:r w:rsidR="003971D9" w:rsidRPr="00E03C89">
        <w:rPr>
          <w:rFonts w:ascii="Times New Roman" w:hAnsi="Times New Roman"/>
          <w:spacing w:val="-2"/>
          <w:sz w:val="28"/>
          <w:szCs w:val="28"/>
        </w:rPr>
        <w:t>)</w:t>
      </w:r>
      <w:r w:rsidR="00EF56AA" w:rsidRPr="00E03C89">
        <w:rPr>
          <w:rFonts w:ascii="Times New Roman" w:hAnsi="Times New Roman"/>
          <w:spacing w:val="-2"/>
          <w:sz w:val="28"/>
          <w:szCs w:val="28"/>
        </w:rPr>
        <w:t xml:space="preserve"> </w:t>
      </w:r>
      <w:r w:rsidR="003971D9" w:rsidRPr="00E03C89">
        <w:rPr>
          <w:rFonts w:ascii="Times New Roman" w:hAnsi="Times New Roman"/>
          <w:spacing w:val="-2"/>
          <w:sz w:val="28"/>
          <w:szCs w:val="28"/>
        </w:rPr>
        <w:t xml:space="preserve">Viên chức dự </w:t>
      </w:r>
      <w:r w:rsidR="00E03C89">
        <w:rPr>
          <w:rFonts w:ascii="Times New Roman" w:hAnsi="Times New Roman"/>
          <w:spacing w:val="-2"/>
          <w:sz w:val="28"/>
          <w:szCs w:val="28"/>
        </w:rPr>
        <w:t>xét</w:t>
      </w:r>
      <w:r w:rsidR="003971D9" w:rsidRPr="00E03C89">
        <w:rPr>
          <w:rFonts w:ascii="Times New Roman" w:hAnsi="Times New Roman"/>
          <w:spacing w:val="-2"/>
          <w:sz w:val="28"/>
          <w:szCs w:val="28"/>
        </w:rPr>
        <w:t xml:space="preserve"> thăng hạng chức danh nghiên cứu viên cao cấp (hạng I) thì trong thời gian giữ hạng chức danh nghiên cứu viên chính (hạng II) hoặc tương đương phải đạt được kết quả khoa học và công nghệ quy định tại điểm d khoản 3 Điều này</w:t>
      </w:r>
      <w:r w:rsidR="00EF7DC6">
        <w:rPr>
          <w:rFonts w:ascii="Times New Roman" w:hAnsi="Times New Roman"/>
          <w:spacing w:val="-2"/>
          <w:sz w:val="28"/>
          <w:szCs w:val="28"/>
        </w:rPr>
        <w:t>;</w:t>
      </w:r>
    </w:p>
    <w:p w14:paraId="1E4FDF82" w14:textId="17E55126" w:rsidR="003971D9" w:rsidRPr="00E03C89" w:rsidRDefault="008E7F77" w:rsidP="003971D9">
      <w:pPr>
        <w:widowControl w:val="0"/>
        <w:spacing w:before="120" w:after="0" w:line="340" w:lineRule="exact"/>
        <w:ind w:right="142" w:firstLine="720"/>
        <w:jc w:val="both"/>
        <w:rPr>
          <w:rFonts w:ascii="Times New Roman" w:hAnsi="Times New Roman"/>
          <w:sz w:val="28"/>
          <w:szCs w:val="28"/>
        </w:rPr>
      </w:pPr>
      <w:r>
        <w:rPr>
          <w:rFonts w:ascii="Times New Roman" w:hAnsi="Times New Roman"/>
          <w:spacing w:val="-2"/>
          <w:sz w:val="28"/>
          <w:szCs w:val="28"/>
        </w:rPr>
        <w:t>f</w:t>
      </w:r>
      <w:r w:rsidR="003971D9" w:rsidRPr="00E03C89">
        <w:rPr>
          <w:rFonts w:ascii="Times New Roman" w:hAnsi="Times New Roman"/>
          <w:spacing w:val="-2"/>
          <w:sz w:val="28"/>
          <w:szCs w:val="28"/>
        </w:rPr>
        <w:t>)</w:t>
      </w:r>
      <w:r w:rsidR="00EF56AA" w:rsidRPr="00E03C89">
        <w:rPr>
          <w:rFonts w:ascii="Times New Roman" w:hAnsi="Times New Roman"/>
          <w:sz w:val="28"/>
          <w:szCs w:val="28"/>
        </w:rPr>
        <w:t xml:space="preserve"> </w:t>
      </w:r>
      <w:r w:rsidR="003971D9" w:rsidRPr="00E03C89">
        <w:rPr>
          <w:rFonts w:ascii="Times New Roman" w:hAnsi="Times New Roman"/>
          <w:sz w:val="28"/>
          <w:szCs w:val="28"/>
        </w:rPr>
        <w:t xml:space="preserve">Viên chức thăng hạng từ nghiên cứu viên chính (hạng II) lên nghiên cứu viên cao cấp (hạng I) phải có thời gian giữ chức danh nghiên cứu viên chính (hạng II) hoặc tương đương tối thiểu đủ 06 năm. Trường hợp có thời gian tương </w:t>
      </w:r>
      <w:r w:rsidR="003971D9" w:rsidRPr="00E03C89">
        <w:rPr>
          <w:rFonts w:ascii="Times New Roman" w:hAnsi="Times New Roman"/>
          <w:sz w:val="28"/>
          <w:szCs w:val="28"/>
        </w:rPr>
        <w:lastRenderedPageBreak/>
        <w:t>đương thì phải có ít nhất 01 năm (đủ 12 tháng) giữ chức danh nghiên cứu viên chính (hạng II) tính đến ngày hết thời hạn nộp hồ sơ đăng ký dự</w:t>
      </w:r>
      <w:r w:rsidR="00D25247">
        <w:rPr>
          <w:rFonts w:ascii="Times New Roman" w:hAnsi="Times New Roman"/>
          <w:sz w:val="28"/>
          <w:szCs w:val="28"/>
        </w:rPr>
        <w:t xml:space="preserve"> </w:t>
      </w:r>
      <w:r w:rsidR="003971D9" w:rsidRPr="00E03C89">
        <w:rPr>
          <w:rFonts w:ascii="Times New Roman" w:hAnsi="Times New Roman"/>
          <w:sz w:val="28"/>
          <w:szCs w:val="28"/>
        </w:rPr>
        <w:t>xét thăng hạng.</w:t>
      </w:r>
    </w:p>
    <w:p w14:paraId="793E390B" w14:textId="04BE25E3"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b/>
          <w:sz w:val="28"/>
          <w:szCs w:val="28"/>
        </w:rPr>
      </w:pPr>
      <w:r w:rsidRPr="008C7FF8">
        <w:rPr>
          <w:rFonts w:ascii="Times New Roman" w:hAnsi="Times New Roman"/>
          <w:b/>
          <w:sz w:val="28"/>
          <w:szCs w:val="28"/>
        </w:rPr>
        <w:t xml:space="preserve">Điều </w:t>
      </w:r>
      <w:r w:rsidR="001D7DCB">
        <w:rPr>
          <w:rFonts w:ascii="Times New Roman" w:hAnsi="Times New Roman"/>
          <w:b/>
          <w:sz w:val="28"/>
          <w:szCs w:val="28"/>
        </w:rPr>
        <w:t>6</w:t>
      </w:r>
      <w:r w:rsidRPr="008C7FF8">
        <w:rPr>
          <w:rFonts w:ascii="Times New Roman" w:hAnsi="Times New Roman"/>
          <w:b/>
          <w:sz w:val="28"/>
          <w:szCs w:val="28"/>
        </w:rPr>
        <w:t xml:space="preserve">. Nghiên cứu viên chính (hạng II) </w:t>
      </w:r>
      <w:r w:rsidRPr="00F15992">
        <w:rPr>
          <w:rFonts w:ascii="Times New Roman" w:hAnsi="Times New Roman"/>
          <w:sz w:val="28"/>
          <w:szCs w:val="28"/>
        </w:rPr>
        <w:t>-</w:t>
      </w:r>
      <w:r w:rsidRPr="008C7FF8">
        <w:rPr>
          <w:rFonts w:ascii="Times New Roman" w:hAnsi="Times New Roman"/>
          <w:b/>
          <w:sz w:val="28"/>
          <w:szCs w:val="28"/>
        </w:rPr>
        <w:t xml:space="preserve"> Mã số: V.05.01.02</w:t>
      </w:r>
      <w:r w:rsidRPr="008C7FF8">
        <w:rPr>
          <w:rFonts w:ascii="Times New Roman" w:hAnsi="Times New Roman"/>
          <w:b/>
          <w:sz w:val="28"/>
          <w:szCs w:val="28"/>
          <w:lang w:val="vi-VN"/>
        </w:rPr>
        <w:t xml:space="preserve"> </w:t>
      </w:r>
    </w:p>
    <w:p w14:paraId="631F6264"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1. Nhiệm vụ:</w:t>
      </w:r>
    </w:p>
    <w:p w14:paraId="460E78D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pacing w:val="-2"/>
          <w:sz w:val="28"/>
          <w:szCs w:val="28"/>
        </w:rPr>
      </w:pPr>
      <w:r w:rsidRPr="00D5666C">
        <w:rPr>
          <w:rFonts w:ascii="Times New Roman" w:hAnsi="Times New Roman"/>
          <w:spacing w:val="-2"/>
          <w:sz w:val="28"/>
          <w:szCs w:val="28"/>
        </w:rPr>
        <w:t xml:space="preserve">a) Chủ trì thực hiện các nhiệm vụ khoa học và công nghệ cấp bộ, cấp tỉnh hoặc tham gia thực hiện nhiệm vụ khoa học và công nghệ cấp quốc gia; </w:t>
      </w:r>
    </w:p>
    <w:p w14:paraId="343F644B"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Chủ trì tổ chức các nhóm nghiên cứu và hướng dẫn chuyên môn đối với các nghiên cứu viên, trợ lý nghiên cứu, cộng tác viên thực hiện nội dung nghiên cứu khoa học và phát triển công nghệ;</w:t>
      </w:r>
    </w:p>
    <w:p w14:paraId="7EF758F3"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Chịu trách nhiệm giải quyết các vấn đề chủ yếu trong nhiệm vụ khoa học và công nghệ được giao; viết các báo cáo kết quả nghiên cứu, quy trình ứng dụng, biên soạn các tài liệu nhằm phổ biến và áp dụng rộng rãi, hiệu quả các kết quả nghiên cứu phục vụ sản xuất và đời sống; tổ chức hướng dẫn, theo dõi, đánh giá việc áp dụng kết quả nghiên cứu vào thực tiễn;</w:t>
      </w:r>
    </w:p>
    <w:p w14:paraId="721C5BF5"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d) Tham gia xây dựng các chủ trương, kế hoạch và biện pháp triển khai hoạt động khoa học và công nghệ của bộ, ngành, địa phương và của đơn vị; tham gia tổ chức các hội nghị khoa học và các sinh hoạt học thuật chuyên ngành; tham gia tư vấn các nhiệm vụ khoa học và công nghệ; tham gia giảng dạy và hướng dẫn khoa học cho các học viên cao học, sinh viên đại học ở các cơ sở đào tạo.</w:t>
      </w:r>
    </w:p>
    <w:p w14:paraId="4500C59B" w14:textId="34A01F18" w:rsidR="003971D9" w:rsidRPr="008C7FF8" w:rsidRDefault="003971D9" w:rsidP="003971D9">
      <w:pPr>
        <w:widowControl w:val="0"/>
        <w:spacing w:before="120" w:after="0" w:line="340" w:lineRule="exact"/>
        <w:ind w:right="142" w:firstLine="720"/>
        <w:jc w:val="both"/>
        <w:rPr>
          <w:rFonts w:ascii="Times New Roman" w:hAnsi="Times New Roman"/>
          <w:spacing w:val="-2"/>
          <w:sz w:val="28"/>
          <w:szCs w:val="28"/>
        </w:rPr>
      </w:pPr>
      <w:r w:rsidRPr="00D5666C">
        <w:rPr>
          <w:rFonts w:ascii="Times New Roman" w:hAnsi="Times New Roman"/>
          <w:spacing w:val="-2"/>
          <w:sz w:val="28"/>
          <w:szCs w:val="28"/>
        </w:rPr>
        <w:t>2.</w:t>
      </w:r>
      <w:r w:rsidR="00EF56AA" w:rsidRPr="00D5666C">
        <w:rPr>
          <w:rFonts w:ascii="Times New Roman" w:hAnsi="Times New Roman"/>
          <w:sz w:val="28"/>
          <w:szCs w:val="28"/>
        </w:rPr>
        <w:t xml:space="preserve"> </w:t>
      </w:r>
      <w:r w:rsidRPr="00D5666C">
        <w:rPr>
          <w:rFonts w:ascii="Times New Roman" w:hAnsi="Times New Roman"/>
          <w:sz w:val="28"/>
          <w:szCs w:val="28"/>
        </w:rPr>
        <w:t>Tiêu chuẩn về trình độ đào tạo, bồi dưỡng:</w:t>
      </w:r>
    </w:p>
    <w:p w14:paraId="49A9B209" w14:textId="77777777" w:rsidR="003971D9" w:rsidRPr="00D5666C" w:rsidRDefault="003971D9" w:rsidP="003971D9">
      <w:pPr>
        <w:widowControl w:val="0"/>
        <w:tabs>
          <w:tab w:val="left" w:pos="709"/>
          <w:tab w:val="left" w:pos="851"/>
        </w:tabs>
        <w:spacing w:before="120" w:after="0" w:line="340" w:lineRule="exact"/>
        <w:ind w:right="142" w:firstLine="720"/>
        <w:jc w:val="both"/>
        <w:rPr>
          <w:rFonts w:ascii="Times New Roman" w:hAnsi="Times New Roman"/>
          <w:sz w:val="28"/>
          <w:szCs w:val="28"/>
        </w:rPr>
      </w:pPr>
      <w:r w:rsidRPr="00D5666C">
        <w:rPr>
          <w:rFonts w:ascii="Times New Roman" w:hAnsi="Times New Roman"/>
          <w:sz w:val="28"/>
          <w:szCs w:val="28"/>
        </w:rPr>
        <w:t xml:space="preserve">a) Có trình độ thạc sĩ trở lên phù hợp với lĩnh vực nghiên cứu; </w:t>
      </w:r>
    </w:p>
    <w:p w14:paraId="0E1FDE3C" w14:textId="09EA2204" w:rsidR="003971D9" w:rsidRPr="00D5666C" w:rsidRDefault="00C21604" w:rsidP="003971D9">
      <w:pPr>
        <w:widowControl w:val="0"/>
        <w:spacing w:before="120" w:after="0" w:line="340" w:lineRule="exact"/>
        <w:ind w:right="142" w:firstLine="720"/>
        <w:jc w:val="both"/>
        <w:rPr>
          <w:rFonts w:ascii="Times New Roman" w:hAnsi="Times New Roman"/>
          <w:spacing w:val="-2"/>
          <w:sz w:val="28"/>
          <w:szCs w:val="28"/>
        </w:rPr>
      </w:pPr>
      <w:r w:rsidRPr="006819E3">
        <w:rPr>
          <w:rFonts w:ascii="Times New Roman" w:hAnsi="Times New Roman"/>
          <w:bCs/>
          <w:sz w:val="28"/>
          <w:szCs w:val="28"/>
        </w:rPr>
        <w:t>b) Có chứng chỉ bồi dưỡng chức danh nghiên cứu khoa học.</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nghiên cứu khoa học</w:t>
      </w:r>
      <w:r w:rsidRPr="006819E3">
        <w:rPr>
          <w:rFonts w:ascii="Times New Roman" w:hAnsi="Times New Roman" w:cs="Times New Roman"/>
          <w:sz w:val="28"/>
          <w:szCs w:val="28"/>
          <w:shd w:val="clear" w:color="auto" w:fill="FFFFFF"/>
        </w:rPr>
        <w:t xml:space="preserve"> tương ứng.</w:t>
      </w:r>
    </w:p>
    <w:p w14:paraId="779D6AE7" w14:textId="77777777" w:rsidR="003971D9" w:rsidRPr="00D5666C" w:rsidRDefault="003971D9" w:rsidP="003971D9">
      <w:pPr>
        <w:widowControl w:val="0"/>
        <w:tabs>
          <w:tab w:val="left" w:pos="709"/>
          <w:tab w:val="left" w:pos="851"/>
        </w:tabs>
        <w:spacing w:before="120" w:after="0" w:line="340" w:lineRule="exact"/>
        <w:ind w:left="360" w:firstLine="360"/>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6D1B0837"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Nắm vững chủ trương, đường lối, chính sách phát triển kinh tế - xã hội, phát triển khoa học và công nghệ của Đảng và Nhà nước, thành tựu và xu hướng phát triển khoa học và công nghệ, những tiến bộ khoa học và công nghệ quan trọng trong nước và trên thế giới liên quan đến lĩnh vực nghiên cứu; nắm vững nội dung quản lý, phương pháp nghiên cứu, xử lý thông tin, đánh giá kết quả nhiệm vụ khoa học và công nghệ;</w:t>
      </w:r>
    </w:p>
    <w:p w14:paraId="41172030"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Nắm vững và có khả năng vận dụng thành thạo các lý thuyết và phương pháp nghiên cứu khoa học; có kiến thức chuyên sâu về chuyên ngành phù hợp với nhiệm vụ được giao và kiến thức cơ sở về một số chuyên ngành có liên quan;</w:t>
      </w:r>
    </w:p>
    <w:p w14:paraId="2F3AB52B"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c) Có khả năng đề xuất và xác định hướng nghiên cứu về một vấn đề khoa học và công nghệ. Có tư duy độc lập, sáng tạo, khả năng tiếp thu, nghiên cứu và triển khai ứng dụng kết quả nghiên cứu vào thực tiễn. Có khả năng tập hợp các </w:t>
      </w:r>
      <w:r w:rsidRPr="00D5666C">
        <w:rPr>
          <w:rFonts w:ascii="Times New Roman" w:hAnsi="Times New Roman"/>
          <w:sz w:val="28"/>
          <w:szCs w:val="28"/>
        </w:rPr>
        <w:lastRenderedPageBreak/>
        <w:t>cán bộ nghiên cứu và tổ chức thực hiện nhiệm vụ và giải quyết các vấn đề nảy sinh từ thực tiễn; khả năng tổng kết thực tiễn, xây dựng và trình bày các báo cáo nghiên cứu khoa học trong các hội nghị, hội thảo khoa học chuyên ngành cấp bộ, ngành; có khả năng tổ chức các sinh hoạt học thuật trong nước và tham gia các sinh hoạt học thuật quốc tế;</w:t>
      </w:r>
    </w:p>
    <w:p w14:paraId="7A450364" w14:textId="7DD5AC0A" w:rsidR="003971D9" w:rsidRPr="008C7FF8" w:rsidRDefault="003971D9" w:rsidP="003971D9">
      <w:pPr>
        <w:widowControl w:val="0"/>
        <w:spacing w:before="120" w:after="0" w:line="340" w:lineRule="exact"/>
        <w:ind w:firstLine="720"/>
        <w:jc w:val="both"/>
        <w:rPr>
          <w:rFonts w:ascii="Times New Roman" w:hAnsi="Times New Roman"/>
          <w:spacing w:val="-6"/>
          <w:sz w:val="28"/>
          <w:szCs w:val="28"/>
        </w:rPr>
      </w:pPr>
      <w:r w:rsidRPr="008C7FF8">
        <w:rPr>
          <w:rFonts w:ascii="Times New Roman" w:hAnsi="Times New Roman"/>
          <w:spacing w:val="-6"/>
          <w:sz w:val="28"/>
          <w:szCs w:val="28"/>
        </w:rPr>
        <w:t>d) Có năng lực chủ trì thực hiện nhiệm vụ khoa học và công nghệ cấp bộ, cấp tỉnh và chủ trì, tham gia thực hiện nhiệm vụ khoa học và công nghệ khác.</w:t>
      </w:r>
    </w:p>
    <w:p w14:paraId="44A00C30" w14:textId="77777777"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Đã chủ nhiệm ít nhất 01 nhiệm vụ khoa học và công nghệ cấp bộ, cấp tỉnh (hoặc chủ nhiệm ít nhất 03 nhiệm vụ khoa học và công nghệ cơ sở) được nghiệm thu ở mức đạt trở lên và tham gia ít nhất 01 nhiệm vụ khoa học và công nghệ cấp bộ, cấp tỉnh được nghiệm thu ở mức đạt trở lên; hoặc tham gia nhóm tác giả của ít nhất 01 sách chuyên khảo và là tác giả chính của ít nhất 01 bài báo khoa học được công bố trên tạp chí quốc tế có uy tín.</w:t>
      </w:r>
    </w:p>
    <w:p w14:paraId="3905B6A4" w14:textId="2B1C558A" w:rsidR="008E7F77" w:rsidRDefault="008E7F77" w:rsidP="003971D9">
      <w:pPr>
        <w:widowControl w:val="0"/>
        <w:spacing w:before="120" w:after="0" w:line="340" w:lineRule="exact"/>
        <w:ind w:firstLine="720"/>
        <w:jc w:val="both"/>
        <w:rPr>
          <w:rFonts w:ascii="Times New Roman" w:hAnsi="Times New Roman"/>
          <w:strike/>
          <w:sz w:val="28"/>
          <w:szCs w:val="28"/>
          <w:highlight w:val="yellow"/>
        </w:rPr>
      </w:pPr>
      <w:r>
        <w:rPr>
          <w:rFonts w:ascii="Times New Roman" w:hAnsi="Times New Roman"/>
          <w:sz w:val="28"/>
          <w:szCs w:val="28"/>
        </w:rPr>
        <w:t>đ</w:t>
      </w:r>
      <w:r w:rsidRPr="008C7FF8">
        <w:rPr>
          <w:rFonts w:ascii="Times New Roman" w:hAnsi="Times New Roman"/>
          <w:sz w:val="28"/>
          <w:szCs w:val="28"/>
        </w:rPr>
        <w:t xml:space="preserve">) </w:t>
      </w:r>
      <w:r w:rsidRPr="00D5666C">
        <w:rPr>
          <w:rFonts w:ascii="Times New Roman" w:hAnsi="Times New Roman"/>
          <w:sz w:val="28"/>
          <w:szCs w:val="28"/>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4B0066D4" w14:textId="511BE75C" w:rsidR="003971D9" w:rsidRPr="008E7F77" w:rsidRDefault="008E7F77" w:rsidP="003971D9">
      <w:pPr>
        <w:widowControl w:val="0"/>
        <w:spacing w:before="120" w:after="0" w:line="340" w:lineRule="exact"/>
        <w:ind w:firstLine="720"/>
        <w:jc w:val="both"/>
        <w:rPr>
          <w:rFonts w:ascii="Times New Roman" w:hAnsi="Times New Roman"/>
          <w:spacing w:val="-2"/>
          <w:sz w:val="28"/>
          <w:szCs w:val="28"/>
        </w:rPr>
      </w:pPr>
      <w:r w:rsidRPr="008E7F77">
        <w:rPr>
          <w:rFonts w:ascii="Times New Roman" w:hAnsi="Times New Roman"/>
          <w:spacing w:val="-2"/>
          <w:sz w:val="28"/>
          <w:szCs w:val="28"/>
        </w:rPr>
        <w:t>e</w:t>
      </w:r>
      <w:r w:rsidR="003971D9" w:rsidRPr="008E7F77">
        <w:rPr>
          <w:rFonts w:ascii="Times New Roman" w:hAnsi="Times New Roman"/>
          <w:spacing w:val="-2"/>
          <w:sz w:val="28"/>
          <w:szCs w:val="28"/>
        </w:rPr>
        <w:t xml:space="preserve">) Viên chức dự </w:t>
      </w:r>
      <w:r w:rsidRPr="008E7F77">
        <w:rPr>
          <w:rFonts w:ascii="Times New Roman" w:hAnsi="Times New Roman"/>
          <w:spacing w:val="-2"/>
          <w:sz w:val="28"/>
          <w:szCs w:val="28"/>
        </w:rPr>
        <w:t>xét</w:t>
      </w:r>
      <w:r w:rsidR="003971D9" w:rsidRPr="008E7F77">
        <w:rPr>
          <w:rFonts w:ascii="Times New Roman" w:hAnsi="Times New Roman"/>
          <w:spacing w:val="-2"/>
          <w:sz w:val="28"/>
          <w:szCs w:val="28"/>
        </w:rPr>
        <w:t xml:space="preserve"> thăng hạng chức danh nghiên cứu viên chính (hạng II) thì trong thời gian giữ hạng chức danh nghiên cứu viên (hạng III) hoặc tương đương phải đạt kết quả khoa học và công nghệ quy định tại điểm d khoản 3 Điều này.</w:t>
      </w:r>
    </w:p>
    <w:p w14:paraId="60B79346" w14:textId="21551128" w:rsidR="003971D9" w:rsidRPr="00F309A9" w:rsidRDefault="008E7F77" w:rsidP="003971D9">
      <w:pPr>
        <w:widowControl w:val="0"/>
        <w:spacing w:before="120" w:after="0" w:line="340" w:lineRule="exact"/>
        <w:ind w:right="142" w:firstLine="720"/>
        <w:jc w:val="both"/>
        <w:rPr>
          <w:rFonts w:ascii="Times New Roman" w:hAnsi="Times New Roman"/>
          <w:strike/>
          <w:sz w:val="28"/>
          <w:szCs w:val="28"/>
        </w:rPr>
      </w:pPr>
      <w:r>
        <w:rPr>
          <w:rFonts w:ascii="Times New Roman" w:hAnsi="Times New Roman"/>
          <w:sz w:val="28"/>
          <w:szCs w:val="28"/>
        </w:rPr>
        <w:t>f</w:t>
      </w:r>
      <w:r w:rsidR="003971D9" w:rsidRPr="008E7F77">
        <w:rPr>
          <w:rFonts w:ascii="Times New Roman" w:hAnsi="Times New Roman"/>
          <w:sz w:val="28"/>
          <w:szCs w:val="28"/>
        </w:rPr>
        <w:t>)</w:t>
      </w:r>
      <w:r w:rsidR="00EF56AA" w:rsidRPr="008E7F77">
        <w:rPr>
          <w:rFonts w:ascii="Times New Roman" w:hAnsi="Times New Roman"/>
          <w:sz w:val="28"/>
          <w:szCs w:val="28"/>
        </w:rPr>
        <w:t xml:space="preserve"> </w:t>
      </w:r>
      <w:r w:rsidR="003971D9" w:rsidRPr="008E7F77">
        <w:rPr>
          <w:rFonts w:ascii="Times New Roman" w:hAnsi="Times New Roman"/>
          <w:sz w:val="28"/>
          <w:szCs w:val="28"/>
        </w:rPr>
        <w:t>Viên chức thăng hạng từ nghiên cứu viên (hạng III) lên nghiên cứu viên chính (hạng II) phải có thời gian giữ chức danh nghiên cứu viên (hạng III) hoặc tương đương tối thiểu đủ 09 năm. Trường hợp có thời gian tương đương thì phải có ít nhất 01 năm (đủ 12 tháng) giữ chức danh nghiên cứu viên (hạng III) tính đến ngày hết thời hạn nộp hồ sơ đăng ký dự</w:t>
      </w:r>
      <w:r w:rsidR="00D25247">
        <w:rPr>
          <w:rFonts w:ascii="Times New Roman" w:hAnsi="Times New Roman"/>
          <w:sz w:val="28"/>
          <w:szCs w:val="28"/>
        </w:rPr>
        <w:t xml:space="preserve"> </w:t>
      </w:r>
      <w:r w:rsidR="003971D9" w:rsidRPr="008E7F77">
        <w:rPr>
          <w:rFonts w:ascii="Times New Roman" w:hAnsi="Times New Roman"/>
          <w:sz w:val="28"/>
          <w:szCs w:val="28"/>
        </w:rPr>
        <w:t>xét thăng hạng.</w:t>
      </w:r>
    </w:p>
    <w:p w14:paraId="7D99D6C4" w14:textId="086152F3"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b/>
          <w:sz w:val="28"/>
          <w:szCs w:val="28"/>
        </w:rPr>
      </w:pPr>
      <w:r w:rsidRPr="008C7FF8">
        <w:rPr>
          <w:rFonts w:ascii="Times New Roman" w:hAnsi="Times New Roman"/>
          <w:b/>
          <w:sz w:val="28"/>
          <w:szCs w:val="28"/>
        </w:rPr>
        <w:t xml:space="preserve">Điều </w:t>
      </w:r>
      <w:r w:rsidR="001D7DCB">
        <w:rPr>
          <w:rFonts w:ascii="Times New Roman" w:hAnsi="Times New Roman"/>
          <w:b/>
          <w:sz w:val="28"/>
          <w:szCs w:val="28"/>
        </w:rPr>
        <w:t>7</w:t>
      </w:r>
      <w:r w:rsidRPr="008C7FF8">
        <w:rPr>
          <w:rFonts w:ascii="Times New Roman" w:hAnsi="Times New Roman"/>
          <w:b/>
          <w:sz w:val="28"/>
          <w:szCs w:val="28"/>
        </w:rPr>
        <w:t xml:space="preserve">.  Nghiên cứu viên (hạng III) </w:t>
      </w:r>
      <w:r w:rsidRPr="003B2FC9">
        <w:rPr>
          <w:rFonts w:ascii="Times New Roman" w:hAnsi="Times New Roman"/>
          <w:sz w:val="28"/>
          <w:szCs w:val="28"/>
        </w:rPr>
        <w:t>-</w:t>
      </w:r>
      <w:r w:rsidRPr="008C7FF8">
        <w:rPr>
          <w:rFonts w:ascii="Times New Roman" w:hAnsi="Times New Roman"/>
          <w:b/>
          <w:sz w:val="28"/>
          <w:szCs w:val="28"/>
        </w:rPr>
        <w:t xml:space="preserve"> Mã số: V.05.01.03 </w:t>
      </w:r>
    </w:p>
    <w:p w14:paraId="11D12474"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1. Nhiệm vụ:</w:t>
      </w:r>
    </w:p>
    <w:p w14:paraId="1F702460"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Chủ trì thực hiện các nhiệm vụ khoa học và công nghệ cấp cơ sở trở lên hoặc tham gia nhiệm vụ khoa học và công nghệ cấp bộ, tỉnh;</w:t>
      </w:r>
    </w:p>
    <w:p w14:paraId="2C302D20" w14:textId="77777777"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spacing w:val="-6"/>
          <w:sz w:val="28"/>
          <w:szCs w:val="28"/>
        </w:rPr>
      </w:pPr>
      <w:r w:rsidRPr="008C7FF8">
        <w:rPr>
          <w:rFonts w:ascii="Times New Roman" w:hAnsi="Times New Roman"/>
          <w:spacing w:val="-6"/>
          <w:sz w:val="28"/>
          <w:szCs w:val="28"/>
        </w:rPr>
        <w:t>b) Trực tiếp nghiên cứu, tham gia các hoạt động điều tra, khảo sát, phục vụ nghiên cứu và hướng dẫn, kiểm tra các trợ lý nghiên cứu thực hiện các nội dung nghiên cứu, thí nghiệm được giao; tham gia các sinh hoạt học thuật chuyên ngành;</w:t>
      </w:r>
    </w:p>
    <w:p w14:paraId="4F3FEB95"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Viết báo cáo tổng kết nhiệm vụ khoa học và công nghệ, biên soạn tài liệu, thông tin nhằm phổ biến và ứng dụng rộng rãi các kết quả nghiên cứu vào thực tiễn.</w:t>
      </w:r>
    </w:p>
    <w:p w14:paraId="623D8D7E" w14:textId="34662A9E" w:rsidR="003971D9" w:rsidRPr="00D5666C" w:rsidRDefault="003971D9" w:rsidP="003971D9">
      <w:pPr>
        <w:widowControl w:val="0"/>
        <w:spacing w:before="120" w:after="0" w:line="340" w:lineRule="exact"/>
        <w:ind w:right="142" w:firstLine="720"/>
        <w:jc w:val="both"/>
        <w:rPr>
          <w:rFonts w:ascii="Times New Roman" w:hAnsi="Times New Roman"/>
          <w:sz w:val="28"/>
          <w:szCs w:val="28"/>
        </w:rPr>
      </w:pPr>
      <w:r w:rsidRPr="00D5666C">
        <w:rPr>
          <w:rFonts w:ascii="Times New Roman" w:hAnsi="Times New Roman"/>
          <w:sz w:val="28"/>
          <w:szCs w:val="28"/>
        </w:rPr>
        <w:t>2. Tiêu chuẩn về trình độ đào tạo, bồi dưỡng:</w:t>
      </w:r>
    </w:p>
    <w:p w14:paraId="6E69F6DC" w14:textId="77777777" w:rsidR="003971D9" w:rsidRPr="00D5666C" w:rsidRDefault="003971D9" w:rsidP="003971D9">
      <w:pPr>
        <w:widowControl w:val="0"/>
        <w:tabs>
          <w:tab w:val="left" w:pos="709"/>
          <w:tab w:val="left" w:pos="851"/>
        </w:tabs>
        <w:spacing w:before="120" w:after="0" w:line="340" w:lineRule="exact"/>
        <w:ind w:right="142" w:firstLine="720"/>
        <w:jc w:val="both"/>
        <w:rPr>
          <w:rFonts w:ascii="Times New Roman" w:hAnsi="Times New Roman"/>
          <w:sz w:val="28"/>
          <w:szCs w:val="28"/>
        </w:rPr>
      </w:pPr>
      <w:r w:rsidRPr="00D5666C">
        <w:rPr>
          <w:rFonts w:ascii="Times New Roman" w:hAnsi="Times New Roman"/>
          <w:sz w:val="28"/>
          <w:szCs w:val="28"/>
        </w:rPr>
        <w:t>a) Có trình độ đại học trở lên phù hợp với lĩnh vực nghiên cứu;</w:t>
      </w:r>
    </w:p>
    <w:p w14:paraId="723038D3" w14:textId="6B7ADBC6" w:rsidR="003971D9" w:rsidRPr="006819E3" w:rsidRDefault="00C21604" w:rsidP="009158EA">
      <w:pPr>
        <w:widowControl w:val="0"/>
        <w:tabs>
          <w:tab w:val="left" w:pos="709"/>
          <w:tab w:val="left" w:pos="851"/>
        </w:tabs>
        <w:spacing w:before="120" w:after="0" w:line="340" w:lineRule="exact"/>
        <w:ind w:firstLine="720"/>
        <w:jc w:val="both"/>
        <w:rPr>
          <w:rFonts w:ascii="Times New Roman" w:hAnsi="Times New Roman"/>
          <w:sz w:val="28"/>
          <w:szCs w:val="28"/>
        </w:rPr>
      </w:pPr>
      <w:r w:rsidRPr="006819E3">
        <w:rPr>
          <w:rFonts w:ascii="Times New Roman" w:hAnsi="Times New Roman"/>
          <w:bCs/>
          <w:sz w:val="28"/>
          <w:szCs w:val="28"/>
        </w:rPr>
        <w:t>b) Có chứng chỉ bồi dưỡng chức danh nghiên cứu khoa học.</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w:t>
      </w:r>
      <w:r w:rsidRPr="006819E3">
        <w:rPr>
          <w:rFonts w:ascii="Times New Roman" w:hAnsi="Times New Roman" w:cs="Times New Roman"/>
          <w:sz w:val="28"/>
          <w:szCs w:val="28"/>
          <w:shd w:val="clear" w:color="auto" w:fill="FFFFFF"/>
        </w:rPr>
        <w:lastRenderedPageBreak/>
        <w:t xml:space="preserve">luật, viên chức có chứng chỉ hành nghề được sử dụng thay thế chứng chỉ </w:t>
      </w:r>
      <w:r w:rsidRPr="006819E3">
        <w:rPr>
          <w:rFonts w:ascii="Times New Roman" w:hAnsi="Times New Roman"/>
          <w:bCs/>
          <w:sz w:val="28"/>
          <w:szCs w:val="28"/>
        </w:rPr>
        <w:t>bồi dưỡng chức danh nghiên cứu khoa học</w:t>
      </w:r>
      <w:r w:rsidRPr="006819E3">
        <w:rPr>
          <w:rFonts w:ascii="Times New Roman" w:hAnsi="Times New Roman" w:cs="Times New Roman"/>
          <w:sz w:val="28"/>
          <w:szCs w:val="28"/>
          <w:shd w:val="clear" w:color="auto" w:fill="FFFFFF"/>
        </w:rPr>
        <w:t xml:space="preserve"> tương ứng.</w:t>
      </w:r>
    </w:p>
    <w:p w14:paraId="3F00EDDD" w14:textId="77777777" w:rsidR="003971D9" w:rsidRPr="00D5666C" w:rsidRDefault="003971D9" w:rsidP="003971D9">
      <w:pPr>
        <w:widowControl w:val="0"/>
        <w:tabs>
          <w:tab w:val="left" w:pos="709"/>
          <w:tab w:val="left" w:pos="851"/>
        </w:tabs>
        <w:spacing w:before="120" w:after="0" w:line="340" w:lineRule="exact"/>
        <w:ind w:firstLine="720"/>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21B210D4"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Nắm được chủ trương, đường lối, chính sách phát triển kinh tế - xã hội, phát triển khoa học và công nghệ của Đảng và Nhà nước; tình hình kinh tế - xã hội nói chung và các yêu cầu đòi hỏi của thực tiễn đối với lĩnh vực nghiên cứu; những thành tựu và xu hướng phát triển khoa học và công nghệ, những tiến bộ khoa học và công nghệ quan trọng trong</w:t>
      </w:r>
      <w:r>
        <w:rPr>
          <w:rFonts w:ascii="Times New Roman" w:hAnsi="Times New Roman"/>
          <w:sz w:val="28"/>
          <w:szCs w:val="28"/>
        </w:rPr>
        <w:t xml:space="preserve"> </w:t>
      </w:r>
      <w:r w:rsidRPr="00D5666C">
        <w:rPr>
          <w:rFonts w:ascii="Times New Roman" w:hAnsi="Times New Roman"/>
          <w:sz w:val="28"/>
          <w:szCs w:val="28"/>
        </w:rPr>
        <w:t>nước và trên thế giới liên quan đến lĩnh vực nghiên cứu; nội dung quản lý, phương pháp triển khai nghiên cứu, xử lý thông tin, đánh giá kết quả nghiên cứu khoa học và công nghệ;</w:t>
      </w:r>
    </w:p>
    <w:p w14:paraId="473C4AD0"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pacing w:val="-4"/>
          <w:sz w:val="28"/>
          <w:szCs w:val="28"/>
        </w:rPr>
      </w:pPr>
      <w:r w:rsidRPr="00D5666C">
        <w:rPr>
          <w:rFonts w:ascii="Times New Roman" w:hAnsi="Times New Roman"/>
          <w:spacing w:val="-4"/>
          <w:sz w:val="28"/>
          <w:szCs w:val="28"/>
        </w:rPr>
        <w:t>b) Nắm vững cách thức sử dụng, vận hành, bảo quản thiết bị, vật tư dùng trong nghiên cứu và các quy định an toàn lao động, vệ sinh lao động có liên quan;</w:t>
      </w:r>
    </w:p>
    <w:p w14:paraId="6F0EF76F"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Có khả năng nghiên cứu và triển khai ứng dụng kết quả nghiên cứu vào thực tiễn; có khả năng tổ chức và kết nối các nhà nghiên cứu có năng lực để thực hiện nhiệm vụ của một nhiệm vụ khoa học và công nghệ cụ thể; có khả năng xây dựng và trình bày các báo cáo nghiên cứu khoa học được giao, tham gia các hội nghị, hội thảo khoa học thuộc lĩnh vực nghiên cứu;</w:t>
      </w:r>
    </w:p>
    <w:p w14:paraId="2C37506A" w14:textId="4E7DB71B"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 xml:space="preserve"> d) Có năng lực chủ trì thực hiện nhiệm vụ khoa học và công nghệ cấp cơ sở và tham gia thực hiện nhiệm vụ khoa học và công nghệ khác.</w:t>
      </w:r>
    </w:p>
    <w:p w14:paraId="6114CC58" w14:textId="77777777"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spacing w:val="-6"/>
          <w:sz w:val="28"/>
          <w:szCs w:val="28"/>
        </w:rPr>
      </w:pPr>
      <w:r w:rsidRPr="008C7FF8">
        <w:rPr>
          <w:rFonts w:ascii="Times New Roman" w:hAnsi="Times New Roman"/>
          <w:spacing w:val="-6"/>
          <w:sz w:val="28"/>
          <w:szCs w:val="28"/>
        </w:rPr>
        <w:t>Trong thời gian giữ chức danh nghiên cứu viên, chủ nhiệm ít nhất 01 nhiệm vụ khoa học và công nghệ cấp cơ sở được nghiệm thu ở mức đạt trở lên và là tác giả của ít nhất 01 bài báo khoa học công bố trên tạp chí khoa học trong nước có uy tín.</w:t>
      </w:r>
    </w:p>
    <w:p w14:paraId="75F04400" w14:textId="47E65A21"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đ)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1D6DB3C1" w14:textId="285CD378" w:rsidR="003971D9" w:rsidRPr="008E7F77"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8E7F77">
        <w:rPr>
          <w:rFonts w:ascii="Times New Roman" w:hAnsi="Times New Roman"/>
          <w:sz w:val="28"/>
          <w:szCs w:val="28"/>
        </w:rPr>
        <w:t>e) Viên chức thăng hạng từ trợ lý nghiên cứu (hạng IV) lên nghiên cứu viên (hạng III) phải có thời gian giữ chức danh trợ lý nghiên cứu (hạng IV) hoặc tương đương tối thiểu đủ 03 năm. Trường hợp có thời gian tương đương thì phải có ít nhất 01 năm (đủ 12 tháng) giữ chức danh trợ lý nghiên cứu (hạng IV) tính đến ngày hết thời hạn nộp hồ sơ đăng ký dự</w:t>
      </w:r>
      <w:r w:rsidR="00D25247">
        <w:rPr>
          <w:rFonts w:ascii="Times New Roman" w:hAnsi="Times New Roman"/>
          <w:sz w:val="28"/>
          <w:szCs w:val="28"/>
        </w:rPr>
        <w:t xml:space="preserve"> </w:t>
      </w:r>
      <w:r w:rsidRPr="008E7F77">
        <w:rPr>
          <w:rFonts w:ascii="Times New Roman" w:hAnsi="Times New Roman"/>
          <w:sz w:val="28"/>
          <w:szCs w:val="28"/>
        </w:rPr>
        <w:t>xét thăng hạng.</w:t>
      </w:r>
    </w:p>
    <w:p w14:paraId="1495C16B" w14:textId="17002E16"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b/>
          <w:sz w:val="28"/>
          <w:szCs w:val="28"/>
        </w:rPr>
      </w:pPr>
      <w:r w:rsidRPr="008C7FF8">
        <w:rPr>
          <w:rFonts w:ascii="Times New Roman" w:hAnsi="Times New Roman"/>
          <w:b/>
          <w:sz w:val="28"/>
          <w:szCs w:val="28"/>
        </w:rPr>
        <w:t xml:space="preserve">Điều </w:t>
      </w:r>
      <w:r w:rsidR="00EC1296">
        <w:rPr>
          <w:rFonts w:ascii="Times New Roman" w:hAnsi="Times New Roman"/>
          <w:b/>
          <w:sz w:val="28"/>
          <w:szCs w:val="28"/>
        </w:rPr>
        <w:t>8</w:t>
      </w:r>
      <w:r w:rsidRPr="008C7FF8">
        <w:rPr>
          <w:rFonts w:ascii="Times New Roman" w:hAnsi="Times New Roman"/>
          <w:b/>
          <w:sz w:val="28"/>
          <w:szCs w:val="28"/>
        </w:rPr>
        <w:t xml:space="preserve">.  Trợ lý nghiên cứu (hạng IV) </w:t>
      </w:r>
      <w:r w:rsidRPr="006819E3">
        <w:rPr>
          <w:rFonts w:ascii="Times New Roman" w:hAnsi="Times New Roman"/>
          <w:sz w:val="28"/>
          <w:szCs w:val="28"/>
        </w:rPr>
        <w:t>-</w:t>
      </w:r>
      <w:r w:rsidRPr="008C7FF8">
        <w:rPr>
          <w:rFonts w:ascii="Times New Roman" w:hAnsi="Times New Roman"/>
          <w:b/>
          <w:sz w:val="28"/>
          <w:szCs w:val="28"/>
        </w:rPr>
        <w:t xml:space="preserve"> Mã số: V.05.01.04 </w:t>
      </w:r>
    </w:p>
    <w:p w14:paraId="5029D23A"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1. Nhiệm vụ:</w:t>
      </w:r>
    </w:p>
    <w:p w14:paraId="6F72E94A" w14:textId="77777777"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spacing w:val="-6"/>
          <w:sz w:val="28"/>
          <w:szCs w:val="28"/>
        </w:rPr>
      </w:pPr>
      <w:r w:rsidRPr="008C7FF8">
        <w:rPr>
          <w:rFonts w:ascii="Times New Roman" w:hAnsi="Times New Roman"/>
          <w:spacing w:val="-6"/>
          <w:sz w:val="28"/>
          <w:szCs w:val="28"/>
        </w:rPr>
        <w:t>a) Thực hiện các công việc phục vụ nghiên cứu, tham gia điều tra, khảo sát, hoặc trợ giúp việc xử lý, tổng hợp các thông tin, dữ liệu trong phạm vi được giao;</w:t>
      </w:r>
    </w:p>
    <w:p w14:paraId="266C9D24"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Làm nhiệm vụ hỗ trợ cho các chức danh nghiên cứu khoa học hạng cao hơn trong việc triển khai các hoạt động nghiên cứu.</w:t>
      </w:r>
    </w:p>
    <w:p w14:paraId="2FD53F3A" w14:textId="3EFD00B9"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2. Tiêu chuẩn về trình độ đào tạo, bồi dưỡng:</w:t>
      </w:r>
    </w:p>
    <w:p w14:paraId="22E7630C" w14:textId="77777777" w:rsidR="003971D9" w:rsidRPr="00D5666C" w:rsidRDefault="003971D9" w:rsidP="003971D9">
      <w:pPr>
        <w:widowControl w:val="0"/>
        <w:tabs>
          <w:tab w:val="left" w:pos="709"/>
          <w:tab w:val="left" w:pos="851"/>
        </w:tabs>
        <w:spacing w:before="120" w:after="0" w:line="340" w:lineRule="exact"/>
        <w:ind w:right="141" w:firstLine="720"/>
        <w:jc w:val="both"/>
        <w:rPr>
          <w:rFonts w:ascii="Times New Roman" w:hAnsi="Times New Roman"/>
          <w:sz w:val="28"/>
          <w:szCs w:val="28"/>
        </w:rPr>
      </w:pPr>
      <w:r w:rsidRPr="00D5666C">
        <w:rPr>
          <w:rFonts w:ascii="Times New Roman" w:hAnsi="Times New Roman"/>
          <w:sz w:val="28"/>
          <w:szCs w:val="28"/>
        </w:rPr>
        <w:t>a) Có trình độ trung cấp trở lên phù hợp với lĩnh vực nghiên cứu;</w:t>
      </w:r>
    </w:p>
    <w:p w14:paraId="21CF8812" w14:textId="277877CF" w:rsidR="003971D9" w:rsidRPr="006819E3" w:rsidRDefault="009158EA" w:rsidP="003971D9">
      <w:pPr>
        <w:widowControl w:val="0"/>
        <w:spacing w:before="120" w:after="0" w:line="340" w:lineRule="exact"/>
        <w:ind w:right="141" w:firstLine="720"/>
        <w:jc w:val="both"/>
        <w:rPr>
          <w:rFonts w:ascii="Times New Roman" w:hAnsi="Times New Roman"/>
          <w:bCs/>
          <w:sz w:val="28"/>
          <w:szCs w:val="28"/>
        </w:rPr>
      </w:pPr>
      <w:r w:rsidRPr="006819E3">
        <w:rPr>
          <w:rFonts w:ascii="Times New Roman" w:hAnsi="Times New Roman"/>
          <w:bCs/>
          <w:sz w:val="28"/>
          <w:szCs w:val="28"/>
        </w:rPr>
        <w:lastRenderedPageBreak/>
        <w:t>b) Có chứng chỉ bồi dưỡng chức danh nghiên cứu khoa học.</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nghiên cứu khoa học</w:t>
      </w:r>
      <w:r w:rsidRPr="006819E3">
        <w:rPr>
          <w:rFonts w:ascii="Times New Roman" w:hAnsi="Times New Roman" w:cs="Times New Roman"/>
          <w:sz w:val="28"/>
          <w:szCs w:val="28"/>
          <w:shd w:val="clear" w:color="auto" w:fill="FFFFFF"/>
        </w:rPr>
        <w:t xml:space="preserve"> tương ứng.</w:t>
      </w:r>
    </w:p>
    <w:p w14:paraId="31A3E3A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3. Tiêu chuẩn về năng lực chuyên môn, nghiệp vụ:</w:t>
      </w:r>
    </w:p>
    <w:p w14:paraId="7761FBBF"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Nắm được những nội dung cơ bản về phương hướng, nhiệm vụ nghiên cứu khoa học và phát triển công nghệ của ngành và đơn vị;</w:t>
      </w:r>
    </w:p>
    <w:p w14:paraId="0503CC6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b) Nắm được phương pháp nghiên cứu cơ bản, công cụ nghiên cứu cơ bản, qui trình cơ bản triển khai hoạt động nghiên cứu; cách thức sử dụng, vận hành, bảo quản thiết bị, vật tư dùng trong nghiên cứu; </w:t>
      </w:r>
    </w:p>
    <w:p w14:paraId="7DC5EC6D"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Có kiến thức lý thuyết cơ sở về lĩnh vực nghiên cứu được giao.</w:t>
      </w:r>
    </w:p>
    <w:p w14:paraId="2D0BFD59" w14:textId="0B118D5B" w:rsidR="003971D9" w:rsidRPr="00D5666C" w:rsidRDefault="003971D9" w:rsidP="003971D9">
      <w:pPr>
        <w:widowControl w:val="0"/>
        <w:spacing w:before="120" w:after="0" w:line="340" w:lineRule="exact"/>
        <w:ind w:right="141" w:firstLine="720"/>
        <w:jc w:val="both"/>
        <w:rPr>
          <w:rFonts w:ascii="Times New Roman" w:hAnsi="Times New Roman"/>
          <w:sz w:val="28"/>
          <w:szCs w:val="28"/>
        </w:rPr>
      </w:pPr>
      <w:r w:rsidRPr="00D5666C">
        <w:rPr>
          <w:rFonts w:ascii="Times New Roman" w:hAnsi="Times New Roman"/>
          <w:sz w:val="28"/>
          <w:szCs w:val="28"/>
        </w:rPr>
        <w:t>d)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4002FA9A" w14:textId="2B1C2AC6"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b/>
          <w:sz w:val="28"/>
          <w:szCs w:val="28"/>
        </w:rPr>
      </w:pPr>
      <w:r w:rsidRPr="008C7FF8">
        <w:rPr>
          <w:rFonts w:ascii="Times New Roman" w:hAnsi="Times New Roman"/>
          <w:b/>
          <w:sz w:val="28"/>
          <w:szCs w:val="28"/>
        </w:rPr>
        <w:t xml:space="preserve">Điều </w:t>
      </w:r>
      <w:r w:rsidR="00EC1296">
        <w:rPr>
          <w:rFonts w:ascii="Times New Roman" w:hAnsi="Times New Roman"/>
          <w:b/>
          <w:sz w:val="28"/>
          <w:szCs w:val="28"/>
        </w:rPr>
        <w:t>9</w:t>
      </w:r>
      <w:r w:rsidRPr="008C7FF8">
        <w:rPr>
          <w:rFonts w:ascii="Times New Roman" w:hAnsi="Times New Roman"/>
          <w:b/>
          <w:sz w:val="28"/>
          <w:szCs w:val="28"/>
        </w:rPr>
        <w:t xml:space="preserve">. Kỹ sư cao cấp (hạng I) </w:t>
      </w:r>
      <w:r w:rsidRPr="006819E3">
        <w:rPr>
          <w:rFonts w:ascii="Times New Roman" w:hAnsi="Times New Roman"/>
          <w:sz w:val="28"/>
          <w:szCs w:val="28"/>
        </w:rPr>
        <w:t>-</w:t>
      </w:r>
      <w:r w:rsidRPr="008C7FF8">
        <w:rPr>
          <w:rFonts w:ascii="Times New Roman" w:hAnsi="Times New Roman"/>
          <w:b/>
          <w:sz w:val="28"/>
          <w:szCs w:val="28"/>
        </w:rPr>
        <w:t xml:space="preserve"> Mã số: V.05.02.05 </w:t>
      </w:r>
    </w:p>
    <w:p w14:paraId="4D54B36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1. Nhiệm vụ:</w:t>
      </w:r>
    </w:p>
    <w:p w14:paraId="45740908"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Chủ trì hoặc tham gia chỉ đạo xây dựng và đề ra các giải pháp thực hiện chiến lược, kế hoạch nghiên cứu ứng dụng và phát triển công nghệ cấp quốc gia, bộ, ngành, địa phương; các phương án công nghệ, luận chứng kinh tế - kỹ thuật của những công trình kinh tế - kỹ thuật trọng yếu cấp bộ, ngành;</w:t>
      </w:r>
    </w:p>
    <w:p w14:paraId="0F8B46B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Chủ trì hoặc tham gia tổ chức xét duyệt các phương án công nghệ, luận chứng kinh tế - kỹ thuật của công trình thuộc chuyên ngành kỹ thuật. Chủ trì hoặc tham gia đánh giá các sáng kiến và thẩm định, giám định công nghệ là kết quả của các nhiệm vụ khoa học và công nghệ; ứng dụng tiến bộ khoa học và công nghệ vào sản xuất, đời sống; tham gia chính hoặc chủ trì thực hiện các đề tài, dự án, nhiệm vụ khoa học và công nghệ quốc gia, bộ, ngành và địa phương; chủ trì hoặc tham gia tổng kết rút kinh nghiệm về quản lý và các hoạt động nghiên cứu, phát triển công nghệ trong bộ, ngành, địa phương; đề xuất bổ sung các chủ trương, giải pháp cho phù hợp;</w:t>
      </w:r>
    </w:p>
    <w:p w14:paraId="6D255111"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Tham gia xây dựng mục tiêu, nội dung, chương trình và kế hoạch đào tạo, bồi dưỡng nâng cao trình độ nguồn nhân lực khoa học và công nghệ trong ngành. Biên soạn, biên tập các tài liệu, giáo trình phục vụ cho công tác đào tạo, bồi dưỡng nguồn nhân lực khoa học và công nghệ. Tham gia giảng dạy các lớp bồi dưỡng nâng cao trình độ cho kỹ sư chính, kỹ sư, kỹ thuật viên về chuyên ngành kỹ thuật đảm nhiệm;</w:t>
      </w:r>
    </w:p>
    <w:p w14:paraId="4BA3F0E9"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d) Tổ chức chỉ đạo triển khai thực hiện các phương án, bảo đảm cho các công trình, dự án được hoàn thành đúng tiến độ, an toàn, có chất lượng và đem lại hiệu quả kinh tế xã hội thiết thực;</w:t>
      </w:r>
    </w:p>
    <w:p w14:paraId="6B5DFEA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đ) Phát hiện, điều chỉnh hoặc đề nghị đình chỉ các hoạt động kỹ thuật, triển </w:t>
      </w:r>
      <w:r w:rsidRPr="00D5666C">
        <w:rPr>
          <w:rFonts w:ascii="Times New Roman" w:hAnsi="Times New Roman"/>
          <w:sz w:val="28"/>
          <w:szCs w:val="28"/>
        </w:rPr>
        <w:lastRenderedPageBreak/>
        <w:t>khai công nghệ trái với quy trình, quy chuẩn kỹ thuật quốc gia hiện hành;</w:t>
      </w:r>
    </w:p>
    <w:p w14:paraId="0FFFF922"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e) Khai thác, lựa chọn ứng dụng trực tiếp các công nghệ tiên tiến nhập khẩu từ nước ngoài; áp dụng nhanh các thành tựu kỹ thuật hiện đại tạo ra bước nhảy vọt trong kỹ thuật và cơ cấu tổ chức sản xuất. Hợp tác với các đối tác trong nước và nước ngoài thực hiện các nhiệm vụ khoa học và công nghệ cấp quốc gia, nhiệm vụ khoa học và công nghệ đặc biệt.</w:t>
      </w:r>
    </w:p>
    <w:p w14:paraId="6A054F83" w14:textId="3B688EDC"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2. Tiêu chuẩn về trình độ đào tạo, bồi dưỡng:</w:t>
      </w:r>
    </w:p>
    <w:p w14:paraId="68C83D56" w14:textId="77777777" w:rsidR="003971D9" w:rsidRPr="00D5666C" w:rsidRDefault="003971D9" w:rsidP="003971D9">
      <w:pPr>
        <w:widowControl w:val="0"/>
        <w:tabs>
          <w:tab w:val="left" w:pos="709"/>
          <w:tab w:val="left" w:pos="851"/>
        </w:tabs>
        <w:spacing w:before="120" w:after="0" w:line="340" w:lineRule="exact"/>
        <w:ind w:right="141" w:firstLine="720"/>
        <w:jc w:val="both"/>
        <w:rPr>
          <w:rFonts w:ascii="Times New Roman" w:hAnsi="Times New Roman"/>
          <w:sz w:val="28"/>
          <w:szCs w:val="28"/>
        </w:rPr>
      </w:pPr>
      <w:r w:rsidRPr="00D5666C">
        <w:rPr>
          <w:rFonts w:ascii="Times New Roman" w:hAnsi="Times New Roman"/>
          <w:sz w:val="28"/>
          <w:szCs w:val="28"/>
        </w:rPr>
        <w:t>a) Có trình độ thạc sĩ trở lên thuộc lĩnh vực kỹ thuật, công nghệ;</w:t>
      </w:r>
    </w:p>
    <w:p w14:paraId="64E609E5" w14:textId="32FC8836" w:rsidR="003971D9" w:rsidRPr="00D5666C" w:rsidRDefault="009158EA" w:rsidP="003971D9">
      <w:pPr>
        <w:widowControl w:val="0"/>
        <w:spacing w:before="120" w:after="0" w:line="340" w:lineRule="exact"/>
        <w:ind w:right="141" w:firstLine="720"/>
        <w:jc w:val="both"/>
        <w:rPr>
          <w:rFonts w:ascii="Times New Roman" w:hAnsi="Times New Roman"/>
          <w:sz w:val="28"/>
          <w:szCs w:val="28"/>
        </w:rPr>
      </w:pPr>
      <w:r w:rsidRPr="006819E3">
        <w:rPr>
          <w:rFonts w:ascii="Times New Roman" w:hAnsi="Times New Roman"/>
          <w:bCs/>
          <w:sz w:val="28"/>
          <w:szCs w:val="28"/>
        </w:rPr>
        <w:t>b) Có chứng chỉ bồi dưỡng chức danh công nghệ.</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công nghệ</w:t>
      </w:r>
      <w:r w:rsidRPr="006819E3">
        <w:rPr>
          <w:rFonts w:ascii="Times New Roman" w:hAnsi="Times New Roman" w:cs="Times New Roman"/>
          <w:sz w:val="28"/>
          <w:szCs w:val="28"/>
          <w:shd w:val="clear" w:color="auto" w:fill="FFFFFF"/>
        </w:rPr>
        <w:t xml:space="preserve"> tương ứng.</w:t>
      </w:r>
    </w:p>
    <w:p w14:paraId="6816877B"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43586C19"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a) Nắm vững chủ trương, đường lối, chính sách phát triển kinh tế - xã hội của Đảng và Nhà nước, định hướng chiến lược phát triển khoa học và công nghệ nói chung, phương hướng, nhiệm vụ phát triển khoa học và công nghệ của ngành nói riêng; am hiểu tình hình sản xuất, trình độ công nghệ nói chung và tình hình sản xuất, trình độ công nghệ của ngành; nắm chắc và kịp thời các thành tựu và xu hướng phát triển khoa học và công nghệ, những tiến bộ khoa học và công nghệ quan trọng trong nước và nước ngoài;</w:t>
      </w:r>
    </w:p>
    <w:p w14:paraId="3237E2EF"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Có kiến thức chuyên sâu về lĩnh vực chuyên ngành kỹ thuật đảm nhiệm và những kiến thức cơ bản của một số chuyên ngành kỹ thuật liên quan; có hiểu biết sâu rộng và kinh nghiệm về hoạt động phát triển, ứng dụng, triển khai công nghệ trong phạm vi ngành kinh tế - kỹ thuật đảm nhiệm;</w:t>
      </w:r>
    </w:p>
    <w:p w14:paraId="2509BB39"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Có khả năng tư duy độc lập, sáng tạo và phương pháp xử lý các vấn đề kinh tế - kỹ thuật phức tạp liên quan đến chuyên ngành đảm nhiệm. Có khả năng tập hợp các cá nhân hoạt động khoa học và công nghệ có năng lực, tổ chức chỉ đạo thực hiện nhiệm vụ và tổng kết thực tiễn; có khả năng kết nối các tổ chức, cá nhân hoạt động khoa học và công nghệ với doanh nghiệp.</w:t>
      </w:r>
    </w:p>
    <w:p w14:paraId="01604FBB" w14:textId="353D6D9B"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d) Có năng lực chủ trì, tham gia thực hiện nhiệm vụ khoa học và công nghệ cấp quốc gia hoặc dự án, công trình, đồ án cấp I thuộc chuyên ngành kỹ thuật và chủ trì, tổ chức triển khai nhiệm vụ khoa học và công nghệ hoặc dự án, công trình, đồ án các cấp thuộc chuyên ngành kỹ thuật.</w:t>
      </w:r>
    </w:p>
    <w:p w14:paraId="66DF5A20" w14:textId="77777777" w:rsidR="003971D9" w:rsidRPr="008C7FF8" w:rsidRDefault="003971D9" w:rsidP="003971D9">
      <w:pPr>
        <w:widowControl w:val="0"/>
        <w:spacing w:before="120" w:after="0" w:line="340" w:lineRule="exact"/>
        <w:ind w:firstLine="720"/>
        <w:jc w:val="both"/>
        <w:rPr>
          <w:rFonts w:ascii="Times New Roman" w:hAnsi="Times New Roman"/>
          <w:sz w:val="28"/>
          <w:szCs w:val="28"/>
        </w:rPr>
      </w:pPr>
      <w:r w:rsidRPr="008C7FF8">
        <w:rPr>
          <w:rFonts w:ascii="Times New Roman" w:hAnsi="Times New Roman"/>
          <w:sz w:val="28"/>
          <w:szCs w:val="28"/>
        </w:rPr>
        <w:t xml:space="preserve">Đã tham gia ít nhất 01 nhiệm vụ khoa học và công nghệ cấp quốc gia (hoặc chủ nhiệm ít nhất 01 nhiệm vụ cấp bộ, cấp tỉnh) được nghiệm thu ở mức đạt trở lên và chủ nhiệm ít nhất 02 nhiệm vụ khoa học và công nghệ cấp cơ sở được nghiệm thu ở mức đạt trở lên; hoặc là tác giả của ít nhất 01 bằng độc quyền sáng chế và 01 giải pháp hữu ích được cấp bằng độc quyền và được ứng dụng trong thực tiễn; hoặc làm giám đốc quản lý, chủ trì, chủ nhiệm ít nhất 01 dự án, công </w:t>
      </w:r>
      <w:r w:rsidRPr="008C7FF8">
        <w:rPr>
          <w:rFonts w:ascii="Times New Roman" w:hAnsi="Times New Roman"/>
          <w:sz w:val="28"/>
          <w:szCs w:val="28"/>
        </w:rPr>
        <w:lastRenderedPageBreak/>
        <w:t>trình, đồ án cấp I thuộc chuyên ngành kỹ thuật và làm giám đốc quản lý, chủ trì, chủ nhiệm ít nhất 02 dự án, công trình, đồ án cấp II thuộc chuyên ngành kỹ thuật được hoàn thành, đưa vào sử dụng và phát huy hiệu quả; hoặc làm chủ nhiệm, chủ trì thiết kế của ít nhất 01 dự án, công trình cấp I và làm chủ nhiệm, chủ trì thiết kế của ít nhất 02 dự án, công trình cấp II được cơ quan có thẩm quyền phê duyệt.</w:t>
      </w:r>
    </w:p>
    <w:p w14:paraId="504F5A82" w14:textId="36DBE9F3" w:rsidR="008E7F77" w:rsidRDefault="008E7F77" w:rsidP="003971D9">
      <w:pPr>
        <w:widowControl w:val="0"/>
        <w:spacing w:before="120" w:after="0" w:line="340" w:lineRule="exact"/>
        <w:ind w:firstLine="720"/>
        <w:jc w:val="both"/>
        <w:rPr>
          <w:rFonts w:ascii="Times New Roman" w:hAnsi="Times New Roman"/>
          <w:spacing w:val="-2"/>
          <w:sz w:val="28"/>
          <w:szCs w:val="28"/>
        </w:rPr>
      </w:pPr>
      <w:r>
        <w:rPr>
          <w:rFonts w:ascii="Times New Roman" w:hAnsi="Times New Roman"/>
          <w:sz w:val="28"/>
          <w:szCs w:val="28"/>
        </w:rPr>
        <w:t>đ</w:t>
      </w:r>
      <w:r w:rsidRPr="008C7FF8">
        <w:rPr>
          <w:rFonts w:ascii="Times New Roman" w:hAnsi="Times New Roman"/>
          <w:sz w:val="28"/>
          <w:szCs w:val="28"/>
        </w:rPr>
        <w:t xml:space="preserve">) </w:t>
      </w:r>
      <w:r w:rsidRPr="00D5666C">
        <w:rPr>
          <w:rFonts w:ascii="Times New Roman" w:hAnsi="Times New Roman"/>
          <w:sz w:val="28"/>
          <w:szCs w:val="28"/>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21916960" w14:textId="2B2185F3" w:rsidR="003971D9" w:rsidRPr="008E7F77" w:rsidRDefault="008E7F77" w:rsidP="003971D9">
      <w:pPr>
        <w:widowControl w:val="0"/>
        <w:spacing w:before="120" w:after="0" w:line="340" w:lineRule="exact"/>
        <w:ind w:firstLine="720"/>
        <w:jc w:val="both"/>
        <w:rPr>
          <w:rFonts w:ascii="Times New Roman" w:hAnsi="Times New Roman"/>
          <w:spacing w:val="-2"/>
          <w:sz w:val="28"/>
          <w:szCs w:val="28"/>
        </w:rPr>
      </w:pPr>
      <w:r>
        <w:rPr>
          <w:rFonts w:ascii="Times New Roman" w:hAnsi="Times New Roman"/>
          <w:spacing w:val="-2"/>
          <w:sz w:val="28"/>
          <w:szCs w:val="28"/>
        </w:rPr>
        <w:t>e</w:t>
      </w:r>
      <w:r w:rsidR="003971D9" w:rsidRPr="008E7F77">
        <w:rPr>
          <w:rFonts w:ascii="Times New Roman" w:hAnsi="Times New Roman"/>
          <w:spacing w:val="-2"/>
          <w:sz w:val="28"/>
          <w:szCs w:val="28"/>
        </w:rPr>
        <w:t>)</w:t>
      </w:r>
      <w:r w:rsidR="00EF56AA" w:rsidRPr="008E7F77">
        <w:rPr>
          <w:rFonts w:ascii="Times New Roman" w:hAnsi="Times New Roman"/>
          <w:spacing w:val="-2"/>
          <w:sz w:val="28"/>
          <w:szCs w:val="28"/>
        </w:rPr>
        <w:t xml:space="preserve"> </w:t>
      </w:r>
      <w:r w:rsidR="003971D9" w:rsidRPr="008E7F77">
        <w:rPr>
          <w:rFonts w:ascii="Times New Roman" w:hAnsi="Times New Roman"/>
          <w:spacing w:val="-2"/>
          <w:sz w:val="28"/>
          <w:szCs w:val="28"/>
        </w:rPr>
        <w:t xml:space="preserve">Viên chức dự </w:t>
      </w:r>
      <w:r>
        <w:rPr>
          <w:rFonts w:ascii="Times New Roman" w:hAnsi="Times New Roman"/>
          <w:spacing w:val="-2"/>
          <w:sz w:val="28"/>
          <w:szCs w:val="28"/>
        </w:rPr>
        <w:t>xét</w:t>
      </w:r>
      <w:r w:rsidR="003971D9" w:rsidRPr="008E7F77">
        <w:rPr>
          <w:rFonts w:ascii="Times New Roman" w:hAnsi="Times New Roman"/>
          <w:spacing w:val="-2"/>
          <w:sz w:val="28"/>
          <w:szCs w:val="28"/>
        </w:rPr>
        <w:t xml:space="preserve"> thăng hạng kỹ sư cao cấp (hạng I) thì trong thời gian giữ hạng chức danh kỹ sư chính (hạng II) hoặc tương đương phải có kết quả hoạt động chuyên môn quy định tại điểm d khoản 3 Điều này.</w:t>
      </w:r>
    </w:p>
    <w:p w14:paraId="08C2BC65" w14:textId="7FB02E38" w:rsidR="003971D9" w:rsidRPr="008E7F77" w:rsidRDefault="008E7F77" w:rsidP="003971D9">
      <w:pPr>
        <w:widowControl w:val="0"/>
        <w:tabs>
          <w:tab w:val="left" w:pos="709"/>
          <w:tab w:val="left" w:pos="851"/>
        </w:tabs>
        <w:spacing w:before="120" w:after="0" w:line="340" w:lineRule="exact"/>
        <w:ind w:right="141" w:firstLine="720"/>
        <w:jc w:val="both"/>
        <w:rPr>
          <w:rFonts w:ascii="Times New Roman" w:hAnsi="Times New Roman"/>
          <w:sz w:val="28"/>
          <w:szCs w:val="28"/>
        </w:rPr>
      </w:pPr>
      <w:r>
        <w:rPr>
          <w:rFonts w:ascii="Times New Roman" w:hAnsi="Times New Roman"/>
          <w:spacing w:val="-4"/>
          <w:sz w:val="28"/>
          <w:szCs w:val="28"/>
        </w:rPr>
        <w:t>f</w:t>
      </w:r>
      <w:r w:rsidR="003971D9" w:rsidRPr="008E7F77">
        <w:rPr>
          <w:rFonts w:ascii="Times New Roman" w:hAnsi="Times New Roman"/>
          <w:spacing w:val="-4"/>
          <w:sz w:val="28"/>
          <w:szCs w:val="28"/>
        </w:rPr>
        <w:t>)</w:t>
      </w:r>
      <w:r w:rsidR="00026560" w:rsidRPr="008E7F77">
        <w:rPr>
          <w:rFonts w:ascii="Times New Roman" w:hAnsi="Times New Roman"/>
          <w:spacing w:val="-4"/>
          <w:sz w:val="28"/>
          <w:szCs w:val="28"/>
        </w:rPr>
        <w:t xml:space="preserve"> </w:t>
      </w:r>
      <w:r w:rsidR="003971D9" w:rsidRPr="008E7F77">
        <w:rPr>
          <w:rFonts w:ascii="Times New Roman" w:hAnsi="Times New Roman"/>
          <w:spacing w:val="-4"/>
          <w:sz w:val="28"/>
          <w:szCs w:val="28"/>
        </w:rPr>
        <w:t xml:space="preserve">Viên chức thăng hạng từ kỹ sư chính (hạng II) lên kỹ sư cao cấp (hạng I) phải có thời gian giữ chức danh kỹ sư chính (hạng II) hoặc tương đương tối thiểu đủ 06 năm. Trường hợp có thời gian tương đương thì </w:t>
      </w:r>
      <w:r w:rsidR="003971D9" w:rsidRPr="008E7F77">
        <w:rPr>
          <w:rFonts w:ascii="Times New Roman" w:hAnsi="Times New Roman"/>
          <w:sz w:val="28"/>
          <w:szCs w:val="28"/>
        </w:rPr>
        <w:t xml:space="preserve">phải có ít nhất 01 năm (đủ 12 tháng) giữ </w:t>
      </w:r>
      <w:r w:rsidR="003971D9" w:rsidRPr="008E7F77">
        <w:rPr>
          <w:rFonts w:ascii="Times New Roman" w:hAnsi="Times New Roman"/>
          <w:spacing w:val="-4"/>
          <w:sz w:val="28"/>
          <w:szCs w:val="28"/>
        </w:rPr>
        <w:t>chức danh kỹ sư chính (hạng II)</w:t>
      </w:r>
      <w:r w:rsidR="003971D9" w:rsidRPr="008E7F77">
        <w:rPr>
          <w:rFonts w:ascii="Times New Roman" w:hAnsi="Times New Roman"/>
          <w:sz w:val="28"/>
          <w:szCs w:val="28"/>
        </w:rPr>
        <w:t xml:space="preserve"> tính đến ngày hết hạn nộp hồ sơ đăng ký dự xét thăng hạng.</w:t>
      </w:r>
    </w:p>
    <w:p w14:paraId="31C212A8" w14:textId="3EF5CE0A" w:rsidR="003971D9" w:rsidRPr="008C7FF8" w:rsidRDefault="003971D9" w:rsidP="003971D9">
      <w:pPr>
        <w:widowControl w:val="0"/>
        <w:tabs>
          <w:tab w:val="left" w:pos="709"/>
          <w:tab w:val="left" w:pos="851"/>
        </w:tabs>
        <w:spacing w:before="120" w:after="0" w:line="340" w:lineRule="exact"/>
        <w:ind w:firstLine="720"/>
        <w:jc w:val="both"/>
        <w:rPr>
          <w:rFonts w:ascii="Times New Roman" w:hAnsi="Times New Roman"/>
          <w:b/>
          <w:sz w:val="28"/>
          <w:szCs w:val="28"/>
        </w:rPr>
      </w:pPr>
      <w:r w:rsidRPr="008C7FF8">
        <w:rPr>
          <w:rFonts w:ascii="Times New Roman" w:hAnsi="Times New Roman"/>
          <w:b/>
          <w:sz w:val="28"/>
          <w:szCs w:val="28"/>
        </w:rPr>
        <w:t xml:space="preserve">Điều </w:t>
      </w:r>
      <w:r w:rsidR="00EF7DC6">
        <w:rPr>
          <w:rFonts w:ascii="Times New Roman" w:hAnsi="Times New Roman"/>
          <w:b/>
          <w:sz w:val="28"/>
          <w:szCs w:val="28"/>
        </w:rPr>
        <w:t>10</w:t>
      </w:r>
      <w:r w:rsidRPr="008C7FF8">
        <w:rPr>
          <w:rFonts w:ascii="Times New Roman" w:hAnsi="Times New Roman"/>
          <w:b/>
          <w:sz w:val="28"/>
          <w:szCs w:val="28"/>
        </w:rPr>
        <w:t xml:space="preserve">. Kỹ sư chính (hạng II) </w:t>
      </w:r>
      <w:r w:rsidRPr="006819E3">
        <w:rPr>
          <w:rFonts w:ascii="Times New Roman" w:hAnsi="Times New Roman"/>
          <w:sz w:val="28"/>
          <w:szCs w:val="28"/>
        </w:rPr>
        <w:t>-</w:t>
      </w:r>
      <w:r w:rsidRPr="008C7FF8">
        <w:rPr>
          <w:rFonts w:ascii="Times New Roman" w:hAnsi="Times New Roman"/>
          <w:b/>
          <w:sz w:val="28"/>
          <w:szCs w:val="28"/>
        </w:rPr>
        <w:t xml:space="preserve"> Mã số: V.05.02.06 </w:t>
      </w:r>
    </w:p>
    <w:p w14:paraId="7D52980F"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1. Nhiệm vụ:</w:t>
      </w:r>
    </w:p>
    <w:p w14:paraId="64A08044"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a) Xây dựng, tổ chức chỉ đạo thực hiện các nhiệm vụ kỹ thuật được giao nhằm đảm bảo cho hoạt động thường xuyên của quá trình phát triển, ứng dụng và triển khai công nghệ; các nhiệm vụ khoa học và công nghệ có ảnh hưởng đến sự phát triển công nghệ của đơn vị và của ngành; </w:t>
      </w:r>
    </w:p>
    <w:p w14:paraId="7C65A49D"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b) Đề xuất các giải pháp công nghệ, hoàn thiện cơ cấu sản xuất, ứng dụng trực tiếp công nghệ tiên tiến trong nước và nhập khẩu nhằm tạo ra sản phẩm mới có sức cạnh tranh cao trên thị trường, đáp ứng yêu cầu phát triển kinh tế - xã hội;</w:t>
      </w:r>
    </w:p>
    <w:p w14:paraId="62691B29"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c) Chủ trì các nhiệm vụ khoa học và công nghệ liên quan tới đổi mới công nghệ, đổi mới quy trình sản xuất, điều hành hoạt động các dây chuyền công nghệ chính của đơn vị; chủ trì xây dựng chương trình, nội dung đào tạo, bồi dưỡng nâng cao trình độ chuyên môn, nghiệp vụ, tay nghề cho công nhân và kỹ thuật viên của đơn vị và của ngành;</w:t>
      </w:r>
    </w:p>
    <w:p w14:paraId="7543E51C"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d) Thực hiện hoặc chỉ đạo thực hiện công tác quản lý công nghệ trong phạm vi được giao (chỉ đạo và giám định công tác thiết kế, xây dựng giải pháp công nghệ, quy trình, quy phạm kỹ thuật, định mức kỹ thuật, quy chuẩn kỹ thuật,</w:t>
      </w:r>
      <w:r>
        <w:rPr>
          <w:rFonts w:ascii="Times New Roman" w:hAnsi="Times New Roman"/>
          <w:sz w:val="28"/>
          <w:szCs w:val="28"/>
        </w:rPr>
        <w:t xml:space="preserve"> </w:t>
      </w:r>
      <w:r w:rsidRPr="00D5666C">
        <w:rPr>
          <w:rFonts w:ascii="Times New Roman" w:hAnsi="Times New Roman"/>
          <w:sz w:val="28"/>
          <w:szCs w:val="28"/>
        </w:rPr>
        <w:t>an</w:t>
      </w:r>
      <w:r>
        <w:rPr>
          <w:rFonts w:ascii="Times New Roman" w:hAnsi="Times New Roman"/>
          <w:sz w:val="28"/>
          <w:szCs w:val="28"/>
        </w:rPr>
        <w:t xml:space="preserve"> </w:t>
      </w:r>
      <w:r w:rsidRPr="00D5666C">
        <w:rPr>
          <w:rFonts w:ascii="Times New Roman" w:hAnsi="Times New Roman"/>
          <w:sz w:val="28"/>
          <w:szCs w:val="28"/>
        </w:rPr>
        <w:t>toàn lao động, chất lượng sản phẩm…). Tham gia biên soạn và nghiên cứu xây dựng hoàn chỉnh hệ thống tiêu chuẩn, quy chuẩn kỹ thuật của đơn vị và của ngành. Tham gia biên soạn bài giảng, biên tập tài liệu và giảng dạy các lớp bồi dưỡng, nâng cao nghiệp vụ thuộc chuyên ngành kỹ thuật đảm nhiệm;</w:t>
      </w:r>
    </w:p>
    <w:p w14:paraId="48B94E9E" w14:textId="77777777" w:rsidR="003971D9" w:rsidRPr="00D5666C" w:rsidRDefault="003971D9" w:rsidP="003971D9">
      <w:pPr>
        <w:widowControl w:val="0"/>
        <w:tabs>
          <w:tab w:val="left" w:pos="709"/>
          <w:tab w:val="left" w:pos="851"/>
        </w:tabs>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 xml:space="preserve">đ) Tổng kết, phân tích, đánh giá mức độ hoàn thiện và hiệu quả của các giải pháp công nghệ trong phạm vi được giao, đề xuất biện pháp bổ sung, sửa đổi, </w:t>
      </w:r>
      <w:r w:rsidRPr="00D5666C">
        <w:rPr>
          <w:rFonts w:ascii="Times New Roman" w:hAnsi="Times New Roman"/>
          <w:sz w:val="28"/>
          <w:szCs w:val="28"/>
        </w:rPr>
        <w:lastRenderedPageBreak/>
        <w:t>hoàn thiện cho phù hợp; phát hiện, đề nghị điều chỉnh hoặc đình chỉ các hoạt động kỹ thuật trái với các quy trình, quy phạm kỹ thuật hiện hành.</w:t>
      </w:r>
    </w:p>
    <w:p w14:paraId="0809EF86" w14:textId="128185B1"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2. Tiêu chuẩn về trình độ đào tạo, bồi dưỡng:</w:t>
      </w:r>
    </w:p>
    <w:p w14:paraId="00369F48" w14:textId="77777777" w:rsidR="003971D9" w:rsidRPr="00D5666C" w:rsidRDefault="003971D9" w:rsidP="006819E3">
      <w:pPr>
        <w:widowControl w:val="0"/>
        <w:tabs>
          <w:tab w:val="left" w:pos="709"/>
          <w:tab w:val="left" w:pos="851"/>
        </w:tabs>
        <w:spacing w:before="120" w:after="0" w:line="360" w:lineRule="exact"/>
        <w:ind w:right="141" w:firstLine="720"/>
        <w:jc w:val="both"/>
        <w:rPr>
          <w:rFonts w:ascii="Times New Roman" w:hAnsi="Times New Roman"/>
          <w:sz w:val="28"/>
          <w:szCs w:val="28"/>
        </w:rPr>
      </w:pPr>
      <w:r w:rsidRPr="00D5666C">
        <w:rPr>
          <w:rFonts w:ascii="Times New Roman" w:hAnsi="Times New Roman"/>
          <w:sz w:val="28"/>
          <w:szCs w:val="28"/>
        </w:rPr>
        <w:t>a) Có trình độ đại học trở lên thuộc lĩnh vực kỹ thuật, công nghệ;</w:t>
      </w:r>
    </w:p>
    <w:p w14:paraId="4A893817" w14:textId="0714D45D" w:rsidR="003971D9" w:rsidRPr="00D5666C" w:rsidRDefault="009158EA"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6819E3">
        <w:rPr>
          <w:rFonts w:ascii="Times New Roman" w:hAnsi="Times New Roman"/>
          <w:bCs/>
          <w:sz w:val="28"/>
          <w:szCs w:val="28"/>
        </w:rPr>
        <w:t>b) Có chứng chỉ bồi dưỡng chức danh công nghệ.</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công nghệ</w:t>
      </w:r>
      <w:r w:rsidRPr="006819E3">
        <w:rPr>
          <w:rFonts w:ascii="Times New Roman" w:hAnsi="Times New Roman" w:cs="Times New Roman"/>
          <w:sz w:val="28"/>
          <w:szCs w:val="28"/>
          <w:shd w:val="clear" w:color="auto" w:fill="FFFFFF"/>
        </w:rPr>
        <w:t xml:space="preserve"> tương ứng.</w:t>
      </w:r>
    </w:p>
    <w:p w14:paraId="0D39A745"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77D2CCEB"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a) Nắm vững đường lối phát triển kinh tế - xã hội của Đảng và Nhà nước, phương hướng, nhiệm vụ phát triển khoa học và công nghệ của ngành và đơn vị; những thành tựu và xu hướng phát triển khoa học và công nghệ, những tiến bộ khoa học và công nghệ quan trọng trong nước và trên thế giới liên quan đến chuyên ngành và đơn vị;</w:t>
      </w:r>
    </w:p>
    <w:p w14:paraId="6D0C3ED1"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b) Có kiến thức chuyên sâu về chuyên ngành kỹ thuật phù hợp với nhiệm vụ được giao và kiến thức cơ sở về một chuyên ngành liên quan; am hiểu tình hình kinh tế - xã hội nói chung và tình hình sản xuất, trình độ công nghệ của ngành và của đơn vị; có kiến thức về kinh tế, hiểu biết sâu sắc về nghiệp vụ phát triển, ứng dụng và triển khai công nghệ chuyên ngành; nắm vững phương pháp tổ chức, chỉ đạo thực hiện các nhiệm vụ kỹ thuật được giao và các quy định an toàn lao động, vệ sinh lao động;</w:t>
      </w:r>
    </w:p>
    <w:p w14:paraId="09D2C40D"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c) Có khả năng làm việc độc lập, tư duy sáng tạo và tập hợp để thực hiện nhiệm vụ, tổng kết thực tiễn; có khả năng kết nối các tổ chức, cá nhân hoạt động khoa học và công nghệ với doanh nghiệp;</w:t>
      </w:r>
    </w:p>
    <w:p w14:paraId="75B7DE64" w14:textId="4695DC96" w:rsidR="003971D9" w:rsidRPr="008C7FF8" w:rsidRDefault="003971D9" w:rsidP="006819E3">
      <w:pPr>
        <w:widowControl w:val="0"/>
        <w:spacing w:before="120" w:after="0" w:line="360" w:lineRule="exact"/>
        <w:ind w:firstLine="720"/>
        <w:jc w:val="both"/>
        <w:rPr>
          <w:rFonts w:ascii="Times New Roman" w:hAnsi="Times New Roman"/>
          <w:sz w:val="28"/>
          <w:szCs w:val="28"/>
        </w:rPr>
      </w:pPr>
      <w:r w:rsidRPr="008C7FF8">
        <w:rPr>
          <w:rFonts w:ascii="Times New Roman" w:hAnsi="Times New Roman"/>
          <w:sz w:val="28"/>
          <w:szCs w:val="28"/>
        </w:rPr>
        <w:t>d)</w:t>
      </w:r>
      <w:r w:rsidR="00026560" w:rsidRPr="008C7FF8">
        <w:rPr>
          <w:rFonts w:ascii="Times New Roman" w:hAnsi="Times New Roman"/>
          <w:sz w:val="28"/>
          <w:szCs w:val="28"/>
        </w:rPr>
        <w:t xml:space="preserve"> </w:t>
      </w:r>
      <w:r w:rsidRPr="008C7FF8">
        <w:rPr>
          <w:rFonts w:ascii="Times New Roman" w:hAnsi="Times New Roman"/>
          <w:sz w:val="28"/>
          <w:szCs w:val="28"/>
        </w:rPr>
        <w:t xml:space="preserve">Có năng lực chủ trì thực hiện nhiệm vụ khoa học và công nghệ cấp bộ, cấp tỉnh hoặc dự án, công trình, đồ án cấp II thuộc chuyên ngành kỹ thuật và chủ trì, tham gia thực hiện nhiệm vụ khoa học và công nghệ hoặc dự án, công trình, đồ án thuộc chuyên ngành kỹ thuật các cấp. </w:t>
      </w:r>
    </w:p>
    <w:p w14:paraId="29DBA0F5" w14:textId="3A526BBF" w:rsidR="003971D9" w:rsidRPr="008C7FF8" w:rsidRDefault="003971D9" w:rsidP="006819E3">
      <w:pPr>
        <w:widowControl w:val="0"/>
        <w:spacing w:before="120" w:after="0" w:line="360" w:lineRule="exact"/>
        <w:ind w:firstLine="720"/>
        <w:jc w:val="both"/>
        <w:rPr>
          <w:rFonts w:ascii="Times New Roman" w:hAnsi="Times New Roman"/>
          <w:sz w:val="28"/>
          <w:szCs w:val="28"/>
        </w:rPr>
      </w:pPr>
      <w:r w:rsidRPr="008C7FF8">
        <w:rPr>
          <w:rFonts w:ascii="Times New Roman" w:hAnsi="Times New Roman"/>
          <w:sz w:val="28"/>
          <w:szCs w:val="28"/>
        </w:rPr>
        <w:t>Đã chủ nhiệm ít nhất 01 nhiệm vụ khoa học và công nghệ cấp bộ, cấp tỉnh được nghiệm thu ở mức đạt trở lên; hoặc tham gia ít nhất 02 nhiệm vụ khoa học và công nghệ cấp bộ, tỉnh được nghiệm thu ở mức đạt trở lên; hoặc là tác giả của ít nhất 01 giải pháp hữu ích được cấp bằng độc quyền và được ứng dụng trong thực tiễn; hoặc làm giám đốc quản lý, chủ trì, chủ nhiệm ít nhất 01 dự án, công trình, đồ án cấp II thuộc chuyên ngành kỹ thuật và làm giám đốc quản lý, chủ trì, chủ nhiệm ít nhất 01 dự án, công trình, đồ án cấp III thuộc chuyên ngành kỹ thuật được hoàn thành, đưa vào sử dụng và phát huy hiệu quả; hoặc làm chủ nhiệm, chủ trì thiết kế của ít nhất 01 dự án, công trình cấp II và làm chủ nhiệm, chủ trì thiết kế của ít nhất 02 dự án, công trình cấp III được cơ quan có thẩm quyền phê duyệ</w:t>
      </w:r>
      <w:r w:rsidR="002B264B">
        <w:rPr>
          <w:rFonts w:ascii="Times New Roman" w:hAnsi="Times New Roman"/>
          <w:sz w:val="28"/>
          <w:szCs w:val="28"/>
        </w:rPr>
        <w:t>t;</w:t>
      </w:r>
    </w:p>
    <w:p w14:paraId="235EDAF9" w14:textId="1622D484" w:rsidR="008E7F77" w:rsidRDefault="008E7F77" w:rsidP="006819E3">
      <w:pPr>
        <w:widowControl w:val="0"/>
        <w:spacing w:before="120" w:after="0" w:line="360" w:lineRule="exact"/>
        <w:ind w:firstLine="720"/>
        <w:jc w:val="both"/>
        <w:rPr>
          <w:rFonts w:ascii="Times New Roman" w:hAnsi="Times New Roman"/>
          <w:strike/>
          <w:spacing w:val="-8"/>
          <w:sz w:val="28"/>
          <w:szCs w:val="28"/>
        </w:rPr>
      </w:pPr>
      <w:r>
        <w:rPr>
          <w:rFonts w:ascii="Times New Roman" w:hAnsi="Times New Roman"/>
          <w:sz w:val="28"/>
          <w:szCs w:val="28"/>
        </w:rPr>
        <w:lastRenderedPageBreak/>
        <w:t>đ</w:t>
      </w:r>
      <w:r w:rsidRPr="008C7FF8">
        <w:rPr>
          <w:rFonts w:ascii="Times New Roman" w:hAnsi="Times New Roman"/>
          <w:sz w:val="28"/>
          <w:szCs w:val="28"/>
        </w:rPr>
        <w:t xml:space="preserve">) </w:t>
      </w:r>
      <w:r w:rsidRPr="00D5666C">
        <w:rPr>
          <w:rFonts w:ascii="Times New Roman" w:hAnsi="Times New Roman"/>
          <w:sz w:val="28"/>
          <w:szCs w:val="28"/>
        </w:rPr>
        <w:t>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r w:rsidR="002B264B">
        <w:rPr>
          <w:rFonts w:ascii="Times New Roman" w:hAnsi="Times New Roman"/>
          <w:sz w:val="28"/>
          <w:szCs w:val="28"/>
        </w:rPr>
        <w:t>;</w:t>
      </w:r>
    </w:p>
    <w:p w14:paraId="69BAAFF1" w14:textId="20646E96" w:rsidR="003971D9" w:rsidRPr="002B264B" w:rsidRDefault="002B264B" w:rsidP="006819E3">
      <w:pPr>
        <w:widowControl w:val="0"/>
        <w:spacing w:before="120" w:after="0" w:line="360" w:lineRule="exact"/>
        <w:ind w:firstLine="720"/>
        <w:jc w:val="both"/>
        <w:rPr>
          <w:rFonts w:ascii="Times New Roman" w:hAnsi="Times New Roman"/>
          <w:sz w:val="28"/>
          <w:szCs w:val="28"/>
        </w:rPr>
      </w:pPr>
      <w:r>
        <w:rPr>
          <w:rFonts w:ascii="Times New Roman" w:hAnsi="Times New Roman"/>
          <w:spacing w:val="-8"/>
          <w:sz w:val="28"/>
          <w:szCs w:val="28"/>
        </w:rPr>
        <w:t>e</w:t>
      </w:r>
      <w:r w:rsidR="003971D9" w:rsidRPr="002B264B">
        <w:rPr>
          <w:rFonts w:ascii="Times New Roman" w:hAnsi="Times New Roman"/>
          <w:spacing w:val="-8"/>
          <w:sz w:val="28"/>
          <w:szCs w:val="28"/>
        </w:rPr>
        <w:t xml:space="preserve">) Đối với viên chức dự thi thăng hạng kỹ sư chính (hạng II) thì trong thời gian giữ </w:t>
      </w:r>
      <w:r w:rsidR="003971D9" w:rsidRPr="002B264B">
        <w:rPr>
          <w:rFonts w:ascii="Times New Roman" w:hAnsi="Times New Roman"/>
          <w:sz w:val="28"/>
          <w:szCs w:val="28"/>
        </w:rPr>
        <w:t>hạng chức danh kỹ sư (hạng III) hoặc tương đương phải có kết quả hoạt động chuyên môn quy định tại điểm d khoản 3 Điều này</w:t>
      </w:r>
      <w:r>
        <w:rPr>
          <w:rFonts w:ascii="Times New Roman" w:hAnsi="Times New Roman"/>
          <w:sz w:val="28"/>
          <w:szCs w:val="28"/>
        </w:rPr>
        <w:t>;</w:t>
      </w:r>
    </w:p>
    <w:p w14:paraId="2BD3E7C8" w14:textId="59F78B64" w:rsidR="003971D9" w:rsidRPr="000E4C14" w:rsidRDefault="003971D9" w:rsidP="006819E3">
      <w:pPr>
        <w:widowControl w:val="0"/>
        <w:tabs>
          <w:tab w:val="left" w:pos="709"/>
          <w:tab w:val="left" w:pos="851"/>
        </w:tabs>
        <w:spacing w:before="120" w:after="0" w:line="360" w:lineRule="exact"/>
        <w:ind w:right="141" w:firstLine="720"/>
        <w:jc w:val="both"/>
        <w:rPr>
          <w:rFonts w:ascii="Times New Roman" w:hAnsi="Times New Roman"/>
          <w:strike/>
          <w:sz w:val="28"/>
          <w:szCs w:val="28"/>
        </w:rPr>
      </w:pPr>
      <w:r w:rsidRPr="002B264B">
        <w:rPr>
          <w:rFonts w:ascii="Times New Roman" w:hAnsi="Times New Roman"/>
          <w:sz w:val="28"/>
          <w:szCs w:val="28"/>
        </w:rPr>
        <w:t xml:space="preserve">g) Viên chức thăng hạng từ kỹ sư (hạng III) lên kỹ sư chính (hạng II) phải có thời gian giữ chức danh kỹ sư (hạng III) hoặc tương đương tối thiểu là 09 năm. </w:t>
      </w:r>
      <w:r w:rsidRPr="002B264B">
        <w:rPr>
          <w:rFonts w:ascii="Times New Roman" w:hAnsi="Times New Roman"/>
          <w:spacing w:val="-4"/>
          <w:sz w:val="28"/>
          <w:szCs w:val="28"/>
        </w:rPr>
        <w:t>Trường hợp có thời gian tương đương thì</w:t>
      </w:r>
      <w:r w:rsidRPr="002B264B">
        <w:rPr>
          <w:rFonts w:ascii="Times New Roman" w:hAnsi="Times New Roman"/>
          <w:sz w:val="28"/>
          <w:szCs w:val="28"/>
        </w:rPr>
        <w:t xml:space="preserve"> phải có ít nhất 01 năm (đủ 12 tháng) giữ chức danh kỹ sư (hạng III) tính đến ngày hết hạn nộp hồ sơ đăng ký dự</w:t>
      </w:r>
      <w:r w:rsidR="00D25247">
        <w:rPr>
          <w:rFonts w:ascii="Times New Roman" w:hAnsi="Times New Roman"/>
          <w:sz w:val="28"/>
          <w:szCs w:val="28"/>
        </w:rPr>
        <w:t xml:space="preserve"> </w:t>
      </w:r>
      <w:r w:rsidRPr="002B264B">
        <w:rPr>
          <w:rFonts w:ascii="Times New Roman" w:hAnsi="Times New Roman"/>
          <w:sz w:val="28"/>
          <w:szCs w:val="28"/>
        </w:rPr>
        <w:t>xét thăng hạng.</w:t>
      </w:r>
    </w:p>
    <w:p w14:paraId="7B6FAD62" w14:textId="7B054F28" w:rsidR="003971D9" w:rsidRPr="00D5666C" w:rsidRDefault="003971D9" w:rsidP="006819E3">
      <w:pPr>
        <w:widowControl w:val="0"/>
        <w:tabs>
          <w:tab w:val="left" w:pos="709"/>
          <w:tab w:val="left" w:pos="851"/>
        </w:tabs>
        <w:spacing w:before="120" w:after="0" w:line="360" w:lineRule="exact"/>
        <w:ind w:firstLine="720"/>
        <w:rPr>
          <w:rFonts w:ascii="Times New Roman" w:hAnsi="Times New Roman"/>
          <w:b/>
          <w:sz w:val="28"/>
          <w:szCs w:val="28"/>
          <w:lang w:val="it-IT"/>
        </w:rPr>
      </w:pPr>
      <w:r w:rsidRPr="00D5666C">
        <w:rPr>
          <w:rFonts w:ascii="Times New Roman" w:hAnsi="Times New Roman"/>
          <w:b/>
          <w:sz w:val="28"/>
          <w:szCs w:val="28"/>
        </w:rPr>
        <w:t>Điều 1</w:t>
      </w:r>
      <w:r w:rsidR="00EF7DC6">
        <w:rPr>
          <w:rFonts w:ascii="Times New Roman" w:hAnsi="Times New Roman"/>
          <w:b/>
          <w:sz w:val="28"/>
          <w:szCs w:val="28"/>
        </w:rPr>
        <w:t>1</w:t>
      </w:r>
      <w:r w:rsidRPr="00D5666C">
        <w:rPr>
          <w:rFonts w:ascii="Times New Roman" w:hAnsi="Times New Roman"/>
          <w:b/>
          <w:sz w:val="28"/>
          <w:szCs w:val="28"/>
        </w:rPr>
        <w:t xml:space="preserve">. Kỹ sư (hạng III) </w:t>
      </w:r>
      <w:r w:rsidRPr="006819E3">
        <w:rPr>
          <w:rFonts w:ascii="Times New Roman" w:hAnsi="Times New Roman"/>
          <w:sz w:val="28"/>
          <w:szCs w:val="28"/>
        </w:rPr>
        <w:t>-</w:t>
      </w:r>
      <w:r w:rsidRPr="00D5666C">
        <w:rPr>
          <w:rFonts w:ascii="Times New Roman" w:hAnsi="Times New Roman"/>
          <w:b/>
          <w:sz w:val="28"/>
          <w:szCs w:val="28"/>
        </w:rPr>
        <w:t xml:space="preserve"> Mã số: V.05.02.07</w:t>
      </w:r>
      <w:r w:rsidRPr="00D5666C">
        <w:rPr>
          <w:rFonts w:ascii="Times New Roman" w:hAnsi="Times New Roman"/>
          <w:b/>
          <w:sz w:val="28"/>
          <w:szCs w:val="28"/>
          <w:lang w:val="vi-VN"/>
        </w:rPr>
        <w:t xml:space="preserve"> </w:t>
      </w:r>
    </w:p>
    <w:p w14:paraId="065B7E9E" w14:textId="77777777" w:rsidR="003971D9" w:rsidRPr="008C7FF8" w:rsidRDefault="003971D9" w:rsidP="006819E3">
      <w:pPr>
        <w:widowControl w:val="0"/>
        <w:shd w:val="clear" w:color="auto" w:fill="FFFFFF"/>
        <w:tabs>
          <w:tab w:val="left" w:pos="709"/>
          <w:tab w:val="left" w:pos="851"/>
        </w:tabs>
        <w:spacing w:before="120" w:after="0" w:line="360" w:lineRule="exact"/>
        <w:ind w:firstLine="720"/>
        <w:jc w:val="both"/>
        <w:rPr>
          <w:rFonts w:ascii="Times New Roman" w:hAnsi="Times New Roman"/>
          <w:sz w:val="28"/>
          <w:szCs w:val="28"/>
          <w:lang w:val="it-IT"/>
        </w:rPr>
      </w:pPr>
      <w:r w:rsidRPr="008C7FF8">
        <w:rPr>
          <w:rFonts w:ascii="Times New Roman" w:hAnsi="Times New Roman"/>
          <w:sz w:val="28"/>
          <w:szCs w:val="28"/>
          <w:lang w:val="it-IT"/>
        </w:rPr>
        <w:t>1. Nhiệm vụ:</w:t>
      </w:r>
    </w:p>
    <w:p w14:paraId="7F152A2B" w14:textId="77777777" w:rsidR="003971D9" w:rsidRPr="008C7FF8"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lang w:val="it-IT"/>
        </w:rPr>
      </w:pPr>
      <w:r w:rsidRPr="008C7FF8">
        <w:rPr>
          <w:rFonts w:ascii="Times New Roman" w:hAnsi="Times New Roman"/>
          <w:sz w:val="28"/>
          <w:szCs w:val="28"/>
          <w:lang w:val="it-IT"/>
        </w:rPr>
        <w:t>a) Xây dựng, tổ chức chỉ đạo thực hiện các nhiệm vụ kỹ thuật được giao nhằm bảo đảm các hoạt động thường xuyên của quá trình phát triển, ứng dụng và triển khai công nghệ;</w:t>
      </w:r>
    </w:p>
    <w:p w14:paraId="69FFAB5B" w14:textId="77777777" w:rsidR="003971D9" w:rsidRPr="008C7FF8" w:rsidRDefault="003971D9" w:rsidP="006819E3">
      <w:pPr>
        <w:widowControl w:val="0"/>
        <w:tabs>
          <w:tab w:val="left" w:pos="709"/>
          <w:tab w:val="left" w:pos="851"/>
        </w:tabs>
        <w:spacing w:before="120" w:after="0" w:line="360" w:lineRule="exact"/>
        <w:ind w:firstLine="720"/>
        <w:jc w:val="both"/>
        <w:rPr>
          <w:rFonts w:ascii="Times New Roman" w:hAnsi="Times New Roman"/>
          <w:spacing w:val="-6"/>
          <w:sz w:val="28"/>
          <w:szCs w:val="28"/>
          <w:lang w:val="it-IT"/>
        </w:rPr>
      </w:pPr>
      <w:r w:rsidRPr="008C7FF8">
        <w:rPr>
          <w:rFonts w:ascii="Times New Roman" w:hAnsi="Times New Roman"/>
          <w:spacing w:val="-6"/>
          <w:sz w:val="28"/>
          <w:szCs w:val="28"/>
          <w:lang w:val="it-IT"/>
        </w:rPr>
        <w:t>b) Chủ trì các nhiệm vụ khoa học và công nghệ thuộc lĩnh vực chuyên môn;</w:t>
      </w:r>
    </w:p>
    <w:p w14:paraId="105DA617" w14:textId="77777777" w:rsidR="003971D9" w:rsidRPr="008C7FF8"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lang w:val="it-IT"/>
        </w:rPr>
      </w:pPr>
      <w:r w:rsidRPr="008C7FF8">
        <w:rPr>
          <w:rFonts w:ascii="Times New Roman" w:hAnsi="Times New Roman"/>
          <w:sz w:val="28"/>
          <w:szCs w:val="28"/>
          <w:lang w:val="it-IT"/>
        </w:rPr>
        <w:t>c) Thực hiện hoặc chỉ đạo thực hiện công tác quản lý công nghệ trong phạm vi được giao, tham gia biên soạn và nghiên cứu xây dựng hoàn chỉnh hệ thống định mức, tiêu chuẩn kỹ thuật của lĩnh vực công nghệ đảm nhiệm.</w:t>
      </w:r>
    </w:p>
    <w:p w14:paraId="73B986A3" w14:textId="07FF37E2" w:rsidR="003971D9" w:rsidRPr="008C7FF8"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lang w:val="it-IT"/>
        </w:rPr>
      </w:pPr>
      <w:r w:rsidRPr="008C7FF8">
        <w:rPr>
          <w:rFonts w:ascii="Times New Roman" w:hAnsi="Times New Roman"/>
          <w:sz w:val="28"/>
          <w:szCs w:val="28"/>
          <w:lang w:val="it-IT"/>
        </w:rPr>
        <w:t>2. Tiêu chuẩn về t</w:t>
      </w:r>
      <w:r w:rsidRPr="00D5666C">
        <w:rPr>
          <w:rFonts w:ascii="Times New Roman" w:hAnsi="Times New Roman"/>
          <w:sz w:val="28"/>
          <w:szCs w:val="28"/>
          <w:lang w:val="vi-VN"/>
        </w:rPr>
        <w:t>rình độ đào tạo, bồi dưỡn</w:t>
      </w:r>
      <w:r w:rsidRPr="008C7FF8">
        <w:rPr>
          <w:rFonts w:ascii="Times New Roman" w:hAnsi="Times New Roman"/>
          <w:sz w:val="28"/>
          <w:szCs w:val="28"/>
          <w:lang w:val="it-IT"/>
        </w:rPr>
        <w:t>g:</w:t>
      </w:r>
    </w:p>
    <w:p w14:paraId="2F6F0397" w14:textId="77777777" w:rsidR="003971D9" w:rsidRPr="008C7FF8" w:rsidRDefault="003971D9" w:rsidP="006819E3">
      <w:pPr>
        <w:widowControl w:val="0"/>
        <w:tabs>
          <w:tab w:val="left" w:pos="709"/>
          <w:tab w:val="left" w:pos="851"/>
        </w:tabs>
        <w:spacing w:before="120" w:after="0" w:line="360" w:lineRule="exact"/>
        <w:ind w:right="141" w:firstLine="720"/>
        <w:jc w:val="both"/>
        <w:rPr>
          <w:rFonts w:ascii="Times New Roman" w:hAnsi="Times New Roman"/>
          <w:sz w:val="28"/>
          <w:szCs w:val="28"/>
          <w:lang w:val="it-IT"/>
        </w:rPr>
      </w:pPr>
      <w:r w:rsidRPr="008C7FF8">
        <w:rPr>
          <w:rFonts w:ascii="Times New Roman" w:hAnsi="Times New Roman"/>
          <w:sz w:val="28"/>
          <w:szCs w:val="28"/>
          <w:lang w:val="it-IT"/>
        </w:rPr>
        <w:t>a) Có trình độ đại học trở lên thuộc lĩnh vực kỹ thuật, công nghệ;</w:t>
      </w:r>
    </w:p>
    <w:p w14:paraId="50E992BE" w14:textId="06444AF4" w:rsidR="003971D9" w:rsidRPr="006819E3" w:rsidRDefault="009158EA" w:rsidP="006819E3">
      <w:pPr>
        <w:widowControl w:val="0"/>
        <w:spacing w:before="120" w:after="0" w:line="360" w:lineRule="exact"/>
        <w:ind w:right="141" w:firstLine="720"/>
        <w:jc w:val="both"/>
        <w:rPr>
          <w:rFonts w:ascii="Times New Roman" w:hAnsi="Times New Roman"/>
          <w:sz w:val="28"/>
          <w:szCs w:val="28"/>
          <w:lang w:val="it-IT"/>
        </w:rPr>
      </w:pPr>
      <w:r w:rsidRPr="006819E3">
        <w:rPr>
          <w:rFonts w:ascii="Times New Roman" w:hAnsi="Times New Roman"/>
          <w:bCs/>
          <w:sz w:val="28"/>
          <w:szCs w:val="28"/>
        </w:rPr>
        <w:t>b) Có chứng chỉ bồi dưỡng chức danh công nghệ.</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công nghệ</w:t>
      </w:r>
      <w:r w:rsidRPr="006819E3">
        <w:rPr>
          <w:rFonts w:ascii="Times New Roman" w:hAnsi="Times New Roman" w:cs="Times New Roman"/>
          <w:sz w:val="28"/>
          <w:szCs w:val="28"/>
          <w:shd w:val="clear" w:color="auto" w:fill="FFFFFF"/>
        </w:rPr>
        <w:t xml:space="preserve"> tương ứng.</w:t>
      </w:r>
    </w:p>
    <w:p w14:paraId="2BAF6987"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3. Tiêu chuẩn về năng lực chuyên môn, nghiệp vụ:</w:t>
      </w:r>
    </w:p>
    <w:p w14:paraId="0370261B"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a) Nắm được đường lối phát triển kinh tế - xã hội của Đảng và Nhà nước, phương hướng, nhiệm vụ phát triển khoa học và công nghệ của ngành và đơn vị; tình hình kinh tế - xã hội nói chung và những thành tựu, xu hướng phát triển khoa học và công nghệ, những tiến bộ khoa học và công nghệ quan trọng trong nước và thế giới liên quan đến ngành và đơn vị;</w:t>
      </w:r>
    </w:p>
    <w:p w14:paraId="007286EB"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b) Nắm chắc nội dung, nghiệp vụ quản lý và phương pháp tổ chức triển khai thực hiện nhiệm vụ khoa học và công nghệ tại đơn vị. Nắm chắc các đối tượng tác động của khoa học và công nghệ trong phạm vi hoạt động, các quy định an toàn lao động, vệ sinh lao động;</w:t>
      </w:r>
    </w:p>
    <w:p w14:paraId="44AEA62F" w14:textId="650F80BD" w:rsidR="003971D9" w:rsidRPr="008C7FF8" w:rsidRDefault="003971D9" w:rsidP="006819E3">
      <w:pPr>
        <w:widowControl w:val="0"/>
        <w:spacing w:before="120" w:after="0" w:line="360" w:lineRule="exact"/>
        <w:ind w:firstLine="720"/>
        <w:jc w:val="both"/>
        <w:rPr>
          <w:rFonts w:ascii="Times New Roman" w:hAnsi="Times New Roman"/>
          <w:spacing w:val="-6"/>
          <w:sz w:val="28"/>
          <w:szCs w:val="28"/>
        </w:rPr>
      </w:pPr>
      <w:r w:rsidRPr="008C7FF8">
        <w:rPr>
          <w:rFonts w:ascii="Times New Roman" w:hAnsi="Times New Roman"/>
          <w:spacing w:val="-6"/>
          <w:sz w:val="28"/>
          <w:szCs w:val="28"/>
        </w:rPr>
        <w:lastRenderedPageBreak/>
        <w:t>d) Có năng lực chủ trì tổ chức thực hiện nhiệm vụ khoa học và công nghệ cấp cơ sở hoặc dự án, công trình, đồ án cấp III thuộc chuyên ngành kỹ thuật.</w:t>
      </w:r>
    </w:p>
    <w:p w14:paraId="7B2A377B" w14:textId="77777777" w:rsidR="003971D9" w:rsidRPr="008C7FF8" w:rsidRDefault="003971D9" w:rsidP="006819E3">
      <w:pPr>
        <w:widowControl w:val="0"/>
        <w:spacing w:before="120" w:after="0" w:line="360" w:lineRule="exact"/>
        <w:ind w:firstLine="720"/>
        <w:jc w:val="both"/>
        <w:rPr>
          <w:rFonts w:ascii="Times New Roman" w:hAnsi="Times New Roman"/>
          <w:sz w:val="28"/>
          <w:szCs w:val="28"/>
        </w:rPr>
      </w:pPr>
      <w:r w:rsidRPr="008C7FF8">
        <w:rPr>
          <w:rFonts w:ascii="Times New Roman" w:hAnsi="Times New Roman"/>
          <w:sz w:val="28"/>
          <w:szCs w:val="28"/>
        </w:rPr>
        <w:t>Trong thời gian giữ chức danh kỹ sư (hạng III), chủ nhiệm ít nhất 01 nhiệm vụ khoa học và công nghệ cấp cơ sở được nghiệm thu ở mức đạt trở lên; hoặc làm giám đốc quản lý, chủ trì ít nhất 01 dự án, công trình, đồ án cấp III thuộc chuyên ngành kỹ thuật, được hoàn thành, đưa vào sử dụng và phát huy hiệu quả; hoặc làm chủ nhiệm, chủ trì thiết kế ít nhất 01 dự án, công trình cấp III được cơ quan có thẩm quyền phê duyệt;</w:t>
      </w:r>
    </w:p>
    <w:p w14:paraId="1D9F7042" w14:textId="1ECAAFE0" w:rsidR="003971D9" w:rsidRPr="00D5666C" w:rsidRDefault="003971D9" w:rsidP="006819E3">
      <w:pPr>
        <w:widowControl w:val="0"/>
        <w:spacing w:before="120" w:after="0" w:line="360" w:lineRule="exact"/>
        <w:ind w:right="141" w:firstLine="720"/>
        <w:jc w:val="both"/>
        <w:rPr>
          <w:rFonts w:ascii="Times New Roman" w:hAnsi="Times New Roman"/>
          <w:sz w:val="28"/>
          <w:szCs w:val="28"/>
        </w:rPr>
      </w:pPr>
      <w:r w:rsidRPr="00D5666C">
        <w:rPr>
          <w:rFonts w:ascii="Times New Roman" w:hAnsi="Times New Roman"/>
          <w:spacing w:val="-4"/>
          <w:sz w:val="28"/>
          <w:szCs w:val="28"/>
        </w:rPr>
        <w:t>đ)</w:t>
      </w:r>
      <w:r w:rsidRPr="00D5666C">
        <w:rPr>
          <w:rFonts w:ascii="Times New Roman" w:hAnsi="Times New Roman"/>
          <w:sz w:val="28"/>
          <w:szCs w:val="28"/>
        </w:rPr>
        <w:t xml:space="preserve"> Có kỹ năng sử dụng công nghệ thông tin cơ bản và sử dụng được ngoại ngữ hoặc sử dụng được tiếng dân tộc thiểu số đối với viên chức công tác ở vùng dân tộc thiểu số theo yêu cầu của vị trí việc làm.</w:t>
      </w:r>
    </w:p>
    <w:p w14:paraId="08A25026" w14:textId="3588DC6B" w:rsidR="003971D9" w:rsidRPr="000825A2" w:rsidRDefault="003971D9" w:rsidP="006819E3">
      <w:pPr>
        <w:widowControl w:val="0"/>
        <w:tabs>
          <w:tab w:val="left" w:pos="709"/>
          <w:tab w:val="left" w:pos="851"/>
        </w:tabs>
        <w:spacing w:before="120" w:after="0" w:line="360" w:lineRule="exact"/>
        <w:ind w:right="141" w:firstLine="720"/>
        <w:jc w:val="both"/>
        <w:rPr>
          <w:rFonts w:ascii="Times New Roman" w:hAnsi="Times New Roman"/>
          <w:spacing w:val="-4"/>
          <w:sz w:val="28"/>
          <w:szCs w:val="28"/>
        </w:rPr>
      </w:pPr>
      <w:r w:rsidRPr="000825A2">
        <w:rPr>
          <w:rFonts w:ascii="Times New Roman" w:hAnsi="Times New Roman"/>
          <w:sz w:val="28"/>
          <w:szCs w:val="28"/>
        </w:rPr>
        <w:t>e)</w:t>
      </w:r>
      <w:r w:rsidR="00026560" w:rsidRPr="000825A2">
        <w:rPr>
          <w:rFonts w:ascii="Times New Roman" w:hAnsi="Times New Roman"/>
          <w:sz w:val="28"/>
          <w:szCs w:val="28"/>
        </w:rPr>
        <w:t xml:space="preserve"> </w:t>
      </w:r>
      <w:r w:rsidRPr="000825A2">
        <w:rPr>
          <w:rFonts w:ascii="Times New Roman" w:hAnsi="Times New Roman"/>
          <w:sz w:val="28"/>
          <w:szCs w:val="28"/>
        </w:rPr>
        <w:t>Viên chức thăng hạng từ kỹ thuật viên (hạng IV) lên kỹ sư (hạng III) phải có thời gian giữ chức danh kỹ thuật viên (hạng IV) hoặc tương đương tối thiểu đủ 03 năm. Trường hợp có thời gian tương đương thì phải có ít nhất 01 năm (đủ 12 tháng) giữ chức danh kỹ thuật viên (hạng IV) tính đến ngày hết hạn nộp hồ sơ đăng ký dự</w:t>
      </w:r>
      <w:r w:rsidR="00D25247">
        <w:rPr>
          <w:rFonts w:ascii="Times New Roman" w:hAnsi="Times New Roman"/>
          <w:sz w:val="28"/>
          <w:szCs w:val="28"/>
        </w:rPr>
        <w:t xml:space="preserve"> </w:t>
      </w:r>
      <w:bookmarkStart w:id="2" w:name="_GoBack"/>
      <w:bookmarkEnd w:id="2"/>
      <w:r w:rsidRPr="000825A2">
        <w:rPr>
          <w:rFonts w:ascii="Times New Roman" w:hAnsi="Times New Roman"/>
          <w:sz w:val="28"/>
          <w:szCs w:val="28"/>
        </w:rPr>
        <w:t>xét thăng hạng.</w:t>
      </w:r>
    </w:p>
    <w:p w14:paraId="55E96FCF" w14:textId="19052F3F" w:rsidR="003971D9" w:rsidRPr="00D5666C" w:rsidRDefault="003971D9" w:rsidP="006819E3">
      <w:pPr>
        <w:widowControl w:val="0"/>
        <w:tabs>
          <w:tab w:val="left" w:pos="709"/>
          <w:tab w:val="left" w:pos="851"/>
        </w:tabs>
        <w:spacing w:before="120" w:after="0" w:line="360" w:lineRule="exact"/>
        <w:ind w:firstLine="720"/>
        <w:rPr>
          <w:rFonts w:ascii="Times New Roman" w:hAnsi="Times New Roman"/>
          <w:b/>
          <w:sz w:val="28"/>
          <w:szCs w:val="28"/>
          <w:lang w:val="vi-VN"/>
        </w:rPr>
      </w:pPr>
      <w:r w:rsidRPr="00D5666C">
        <w:rPr>
          <w:rFonts w:ascii="Times New Roman" w:hAnsi="Times New Roman"/>
          <w:b/>
          <w:sz w:val="28"/>
          <w:szCs w:val="28"/>
          <w:lang w:val="nb-NO"/>
        </w:rPr>
        <w:t>Điều 1</w:t>
      </w:r>
      <w:r w:rsidR="00EF7DC6">
        <w:rPr>
          <w:rFonts w:ascii="Times New Roman" w:hAnsi="Times New Roman"/>
          <w:b/>
          <w:sz w:val="28"/>
          <w:szCs w:val="28"/>
          <w:lang w:val="nb-NO"/>
        </w:rPr>
        <w:t>2</w:t>
      </w:r>
      <w:r w:rsidRPr="00D5666C">
        <w:rPr>
          <w:rFonts w:ascii="Times New Roman" w:hAnsi="Times New Roman"/>
          <w:b/>
          <w:sz w:val="28"/>
          <w:szCs w:val="28"/>
          <w:lang w:val="nb-NO"/>
        </w:rPr>
        <w:t xml:space="preserve">. Kỹ thuật viên </w:t>
      </w:r>
      <w:r w:rsidRPr="00D5666C">
        <w:rPr>
          <w:rFonts w:ascii="Times New Roman" w:hAnsi="Times New Roman"/>
          <w:b/>
          <w:sz w:val="28"/>
          <w:szCs w:val="28"/>
        </w:rPr>
        <w:t xml:space="preserve">(hạng IV) </w:t>
      </w:r>
      <w:r w:rsidRPr="006819E3">
        <w:rPr>
          <w:rFonts w:ascii="Times New Roman" w:hAnsi="Times New Roman"/>
          <w:sz w:val="28"/>
          <w:szCs w:val="28"/>
        </w:rPr>
        <w:t>-</w:t>
      </w:r>
      <w:r w:rsidRPr="00D5666C">
        <w:rPr>
          <w:rFonts w:ascii="Times New Roman" w:hAnsi="Times New Roman"/>
          <w:b/>
          <w:sz w:val="28"/>
          <w:szCs w:val="28"/>
        </w:rPr>
        <w:t xml:space="preserve"> Mã số: V.05.02.08</w:t>
      </w:r>
      <w:r w:rsidRPr="00D5666C">
        <w:rPr>
          <w:rFonts w:ascii="Times New Roman" w:hAnsi="Times New Roman"/>
          <w:b/>
          <w:sz w:val="28"/>
          <w:szCs w:val="28"/>
          <w:lang w:val="vi-VN"/>
        </w:rPr>
        <w:t xml:space="preserve"> </w:t>
      </w:r>
    </w:p>
    <w:p w14:paraId="77734644" w14:textId="77777777" w:rsidR="003971D9" w:rsidRPr="00D5666C" w:rsidRDefault="003971D9" w:rsidP="006819E3">
      <w:pPr>
        <w:widowControl w:val="0"/>
        <w:shd w:val="clear" w:color="auto" w:fill="FFFFFF"/>
        <w:tabs>
          <w:tab w:val="left" w:pos="709"/>
          <w:tab w:val="left" w:pos="851"/>
        </w:tabs>
        <w:spacing w:before="120" w:after="0" w:line="360" w:lineRule="exact"/>
        <w:ind w:firstLine="720"/>
        <w:jc w:val="both"/>
        <w:rPr>
          <w:rFonts w:ascii="Times New Roman" w:hAnsi="Times New Roman"/>
          <w:spacing w:val="-4"/>
          <w:sz w:val="28"/>
          <w:szCs w:val="28"/>
        </w:rPr>
      </w:pPr>
      <w:r w:rsidRPr="00D5666C">
        <w:rPr>
          <w:rFonts w:ascii="Times New Roman" w:hAnsi="Times New Roman"/>
          <w:spacing w:val="-4"/>
          <w:sz w:val="28"/>
          <w:szCs w:val="28"/>
        </w:rPr>
        <w:t>1. Nhiệm vụ:</w:t>
      </w:r>
    </w:p>
    <w:p w14:paraId="1C5B9864"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a) Thực hiện các nhiệm vụ kỹ thuật, công nghệ thường xuyên, theo một quy trình cụ thể;</w:t>
      </w:r>
    </w:p>
    <w:p w14:paraId="00F1E735"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b) Thực hiện nhiệm vụ quản lý quy trình công nghệ trong phạm vi được giao theo sự hướng dẫn của chức danh công nghệ hạng cao hơn;</w:t>
      </w:r>
    </w:p>
    <w:p w14:paraId="5B3F9C8B" w14:textId="49787ECD" w:rsidR="003971D9" w:rsidRPr="00D5666C" w:rsidRDefault="003971D9" w:rsidP="006819E3">
      <w:pPr>
        <w:widowControl w:val="0"/>
        <w:shd w:val="clear" w:color="auto" w:fill="FFFFFF"/>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2. Tiêu chuẩn về t</w:t>
      </w:r>
      <w:r w:rsidRPr="00D5666C">
        <w:rPr>
          <w:rFonts w:ascii="Times New Roman" w:hAnsi="Times New Roman"/>
          <w:sz w:val="28"/>
          <w:szCs w:val="28"/>
          <w:lang w:val="vi-VN"/>
        </w:rPr>
        <w:t>rình độ đào tạo, bồi dưỡng</w:t>
      </w:r>
      <w:r w:rsidRPr="00D5666C">
        <w:rPr>
          <w:rFonts w:ascii="Times New Roman" w:hAnsi="Times New Roman"/>
          <w:sz w:val="28"/>
          <w:szCs w:val="28"/>
        </w:rPr>
        <w:t>:</w:t>
      </w:r>
    </w:p>
    <w:p w14:paraId="3265547E" w14:textId="77777777" w:rsidR="003971D9" w:rsidRPr="00D5666C" w:rsidRDefault="003971D9" w:rsidP="006819E3">
      <w:pPr>
        <w:widowControl w:val="0"/>
        <w:shd w:val="clear" w:color="auto" w:fill="FFFFFF"/>
        <w:tabs>
          <w:tab w:val="left" w:pos="709"/>
          <w:tab w:val="left" w:pos="851"/>
        </w:tabs>
        <w:spacing w:before="120" w:after="0" w:line="360" w:lineRule="exact"/>
        <w:ind w:right="141" w:firstLine="720"/>
        <w:jc w:val="both"/>
        <w:rPr>
          <w:rFonts w:ascii="Times New Roman" w:hAnsi="Times New Roman"/>
          <w:sz w:val="28"/>
          <w:szCs w:val="28"/>
        </w:rPr>
      </w:pPr>
      <w:r w:rsidRPr="00D5666C">
        <w:rPr>
          <w:rFonts w:ascii="Times New Roman" w:hAnsi="Times New Roman"/>
          <w:sz w:val="28"/>
          <w:szCs w:val="28"/>
        </w:rPr>
        <w:t>a) Có trình độ trung cấp trở lên thuộc lĩnh vực kỹ thuật, công nghệ;</w:t>
      </w:r>
    </w:p>
    <w:p w14:paraId="74673C76" w14:textId="5674D3E8" w:rsidR="003971D9" w:rsidRPr="00D5666C" w:rsidRDefault="009158EA" w:rsidP="006819E3">
      <w:pPr>
        <w:widowControl w:val="0"/>
        <w:shd w:val="clear" w:color="auto" w:fill="FFFFFF"/>
        <w:tabs>
          <w:tab w:val="left" w:pos="709"/>
          <w:tab w:val="left" w:pos="851"/>
        </w:tabs>
        <w:spacing w:before="120" w:after="0" w:line="360" w:lineRule="exact"/>
        <w:ind w:firstLine="720"/>
        <w:jc w:val="both"/>
        <w:rPr>
          <w:rFonts w:ascii="Times New Roman" w:hAnsi="Times New Roman"/>
          <w:sz w:val="28"/>
          <w:szCs w:val="28"/>
        </w:rPr>
      </w:pPr>
      <w:r w:rsidRPr="006819E3">
        <w:rPr>
          <w:rFonts w:ascii="Times New Roman" w:hAnsi="Times New Roman"/>
          <w:bCs/>
          <w:sz w:val="28"/>
          <w:szCs w:val="28"/>
        </w:rPr>
        <w:t>b) Có chứng chỉ bồi dưỡng chức danh công nghệ.</w:t>
      </w:r>
      <w:r w:rsidRPr="006819E3">
        <w:rPr>
          <w:rFonts w:ascii="Times New Roman" w:hAnsi="Times New Roman" w:cs="Times New Roman"/>
          <w:bCs/>
          <w:sz w:val="28"/>
          <w:szCs w:val="28"/>
        </w:rPr>
        <w:t xml:space="preserve"> Trường hợp vị trí việc làm v</w:t>
      </w:r>
      <w:r w:rsidRPr="006819E3">
        <w:rPr>
          <w:rFonts w:ascii="Times New Roman" w:hAnsi="Times New Roman" w:cs="Times New Roman"/>
          <w:sz w:val="28"/>
          <w:szCs w:val="28"/>
          <w:shd w:val="clear" w:color="auto" w:fill="FFFFFF"/>
        </w:rPr>
        <w:t xml:space="preserve">iên chức yêu cầu có chứng chỉ hành nghề theo quy định của pháp luật, viên chức có chứng chỉ hành nghề được sử dụng thay thế chứng chỉ </w:t>
      </w:r>
      <w:r w:rsidRPr="006819E3">
        <w:rPr>
          <w:rFonts w:ascii="Times New Roman" w:hAnsi="Times New Roman"/>
          <w:bCs/>
          <w:sz w:val="28"/>
          <w:szCs w:val="28"/>
        </w:rPr>
        <w:t>bồi dưỡng chức danh công nghệ</w:t>
      </w:r>
      <w:r w:rsidRPr="006819E3">
        <w:rPr>
          <w:rFonts w:ascii="Times New Roman" w:hAnsi="Times New Roman" w:cs="Times New Roman"/>
          <w:sz w:val="28"/>
          <w:szCs w:val="28"/>
          <w:shd w:val="clear" w:color="auto" w:fill="FFFFFF"/>
        </w:rPr>
        <w:t xml:space="preserve"> tương ứng.</w:t>
      </w:r>
    </w:p>
    <w:p w14:paraId="37878124" w14:textId="77777777" w:rsidR="003971D9" w:rsidRPr="00D5666C" w:rsidRDefault="003971D9" w:rsidP="006819E3">
      <w:pPr>
        <w:widowControl w:val="0"/>
        <w:shd w:val="clear" w:color="auto" w:fill="FFFFFF"/>
        <w:tabs>
          <w:tab w:val="left" w:pos="709"/>
          <w:tab w:val="left" w:pos="851"/>
          <w:tab w:val="left" w:pos="1080"/>
        </w:tabs>
        <w:spacing w:before="120" w:after="0" w:line="360" w:lineRule="exact"/>
        <w:ind w:left="720"/>
        <w:jc w:val="both"/>
        <w:rPr>
          <w:rFonts w:ascii="Times New Roman" w:hAnsi="Times New Roman"/>
          <w:sz w:val="28"/>
          <w:szCs w:val="28"/>
        </w:rPr>
      </w:pPr>
      <w:r w:rsidRPr="00D5666C">
        <w:rPr>
          <w:rFonts w:ascii="Times New Roman" w:hAnsi="Times New Roman"/>
          <w:sz w:val="28"/>
          <w:szCs w:val="28"/>
        </w:rPr>
        <w:t>3. Tiêu chuẩn về n</w:t>
      </w:r>
      <w:r w:rsidRPr="00D5666C">
        <w:rPr>
          <w:rFonts w:ascii="Times New Roman" w:hAnsi="Times New Roman"/>
          <w:sz w:val="28"/>
          <w:szCs w:val="28"/>
          <w:lang w:val="vi-VN"/>
        </w:rPr>
        <w:t>ăng lực chuyên môn, nghiệp vụ</w:t>
      </w:r>
      <w:r w:rsidRPr="00D5666C">
        <w:rPr>
          <w:rFonts w:ascii="Times New Roman" w:hAnsi="Times New Roman"/>
          <w:sz w:val="28"/>
          <w:szCs w:val="28"/>
        </w:rPr>
        <w:t>:</w:t>
      </w:r>
    </w:p>
    <w:p w14:paraId="647208BC"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a) Nắm được những nội dung cơ bản về phương hướng, nhiệm vụ phát triển sản xuất, đổi mới công nghệ của ngành và đơn vị;</w:t>
      </w:r>
    </w:p>
    <w:p w14:paraId="05C5F927"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pacing w:val="-2"/>
          <w:sz w:val="28"/>
          <w:szCs w:val="28"/>
        </w:rPr>
      </w:pPr>
      <w:r w:rsidRPr="00D5666C">
        <w:rPr>
          <w:rFonts w:ascii="Times New Roman" w:hAnsi="Times New Roman"/>
          <w:spacing w:val="-2"/>
          <w:sz w:val="28"/>
          <w:szCs w:val="28"/>
        </w:rPr>
        <w:t>b)  Có kiến thức lý thuyết cơ sở về một chuyên ngành kỹ thuật, có khả năng thực hành thông thạo các nhiệm vụ kỹ thuật thông thường được đảm nhiệm;</w:t>
      </w:r>
    </w:p>
    <w:p w14:paraId="16F41361" w14:textId="77777777" w:rsidR="003971D9" w:rsidRPr="00D5666C"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c)  Nắm được các quy trình, quy phạm kỹ thuật, tiêu chuẩn kỹ thuật, định mức, kỹ thuật an toàn và bảo hộ lao động;</w:t>
      </w:r>
    </w:p>
    <w:p w14:paraId="2C982B49" w14:textId="68EAB5CF" w:rsidR="003971D9" w:rsidRDefault="003971D9" w:rsidP="006819E3">
      <w:pPr>
        <w:widowControl w:val="0"/>
        <w:tabs>
          <w:tab w:val="left" w:pos="709"/>
          <w:tab w:val="left" w:pos="851"/>
        </w:tabs>
        <w:spacing w:before="120" w:after="0" w:line="360" w:lineRule="exact"/>
        <w:ind w:firstLine="720"/>
        <w:jc w:val="both"/>
        <w:rPr>
          <w:rFonts w:ascii="Times New Roman" w:hAnsi="Times New Roman"/>
          <w:sz w:val="28"/>
          <w:szCs w:val="28"/>
        </w:rPr>
      </w:pPr>
      <w:r w:rsidRPr="00D5666C">
        <w:rPr>
          <w:rFonts w:ascii="Times New Roman" w:hAnsi="Times New Roman"/>
          <w:sz w:val="28"/>
          <w:szCs w:val="28"/>
        </w:rPr>
        <w:t>d)</w:t>
      </w:r>
      <w:r w:rsidR="00026560" w:rsidRPr="00D5666C">
        <w:rPr>
          <w:rFonts w:ascii="Times New Roman" w:hAnsi="Times New Roman"/>
          <w:sz w:val="28"/>
          <w:szCs w:val="28"/>
        </w:rPr>
        <w:t xml:space="preserve"> </w:t>
      </w:r>
      <w:r w:rsidRPr="00D5666C">
        <w:rPr>
          <w:rFonts w:ascii="Times New Roman" w:hAnsi="Times New Roman"/>
          <w:sz w:val="28"/>
          <w:szCs w:val="28"/>
        </w:rPr>
        <w:t xml:space="preserve">Có kỹ năng sử dụng công nghệ thông tin cơ bản và sử dụng được ngoại </w:t>
      </w:r>
      <w:r w:rsidRPr="00D5666C">
        <w:rPr>
          <w:rFonts w:ascii="Times New Roman" w:hAnsi="Times New Roman"/>
          <w:sz w:val="28"/>
          <w:szCs w:val="28"/>
        </w:rPr>
        <w:lastRenderedPageBreak/>
        <w:t>ngữ hoặc sử dụng được tiếng dân tộc thiểu số đối với viên chức công tác ở vùng dân tộc thiểu số theo yêu cầu của vị trí việc làm.</w:t>
      </w:r>
    </w:p>
    <w:p w14:paraId="631D1586" w14:textId="31E6A157" w:rsidR="008D093F" w:rsidRPr="002063B8" w:rsidRDefault="008D093F" w:rsidP="008D093F">
      <w:pPr>
        <w:spacing w:before="240" w:after="120" w:line="370" w:lineRule="exact"/>
        <w:jc w:val="center"/>
        <w:rPr>
          <w:rFonts w:ascii="Times New Roman" w:hAnsi="Times New Roman" w:cs="Times New Roman"/>
          <w:b/>
          <w:iCs/>
          <w:spacing w:val="2"/>
          <w:sz w:val="28"/>
          <w:szCs w:val="28"/>
        </w:rPr>
      </w:pPr>
      <w:r w:rsidRPr="002063B8">
        <w:rPr>
          <w:rFonts w:ascii="Times New Roman" w:hAnsi="Times New Roman" w:cs="Times New Roman"/>
          <w:b/>
          <w:iCs/>
          <w:spacing w:val="2"/>
          <w:sz w:val="28"/>
          <w:szCs w:val="28"/>
        </w:rPr>
        <w:t xml:space="preserve">Chương </w:t>
      </w:r>
      <w:r>
        <w:rPr>
          <w:rFonts w:ascii="Times New Roman" w:hAnsi="Times New Roman" w:cs="Times New Roman"/>
          <w:b/>
          <w:iCs/>
          <w:spacing w:val="2"/>
          <w:sz w:val="28"/>
          <w:szCs w:val="28"/>
        </w:rPr>
        <w:t>I</w:t>
      </w:r>
      <w:r w:rsidRPr="002063B8">
        <w:rPr>
          <w:rFonts w:ascii="Times New Roman" w:hAnsi="Times New Roman" w:cs="Times New Roman"/>
          <w:b/>
          <w:iCs/>
          <w:spacing w:val="2"/>
          <w:sz w:val="28"/>
          <w:szCs w:val="28"/>
        </w:rPr>
        <w:t>I</w:t>
      </w:r>
      <w:r w:rsidR="006819E3">
        <w:rPr>
          <w:rFonts w:ascii="Times New Roman" w:hAnsi="Times New Roman" w:cs="Times New Roman"/>
          <w:b/>
          <w:iCs/>
          <w:spacing w:val="2"/>
          <w:sz w:val="28"/>
          <w:szCs w:val="28"/>
        </w:rPr>
        <w:t>I</w:t>
      </w:r>
    </w:p>
    <w:p w14:paraId="6DCFA95E" w14:textId="77777777" w:rsidR="008D093F" w:rsidRPr="00E0707A" w:rsidRDefault="008D093F" w:rsidP="008D093F">
      <w:pPr>
        <w:spacing w:before="150" w:after="140" w:line="360" w:lineRule="exact"/>
        <w:ind w:right="57"/>
        <w:jc w:val="center"/>
        <w:rPr>
          <w:rFonts w:ascii="Times New Roman" w:hAnsi="Times New Roman" w:cs="Times New Roman"/>
          <w:b/>
          <w:sz w:val="26"/>
          <w:szCs w:val="26"/>
        </w:rPr>
      </w:pPr>
      <w:r w:rsidRPr="00E0707A">
        <w:rPr>
          <w:rFonts w:ascii="Times New Roman" w:hAnsi="Times New Roman" w:cs="Times New Roman"/>
          <w:b/>
          <w:iCs/>
          <w:spacing w:val="2"/>
          <w:sz w:val="26"/>
          <w:szCs w:val="26"/>
        </w:rPr>
        <w:t>TIÊU CHUẨN, ĐIỀU KIỆN XÉT THĂNG HẠNG CHỨC DANH NGHỀ NGHIỆP VIÊN CHỨC CHUYÊN NGÀNH KHOA HỌC VÀ CÔNG NGHỆ</w:t>
      </w:r>
    </w:p>
    <w:p w14:paraId="52A1665F" w14:textId="4D1061A8" w:rsidR="008D093F" w:rsidRPr="000B651F" w:rsidRDefault="008D093F" w:rsidP="008D093F">
      <w:pPr>
        <w:spacing w:before="240" w:after="140" w:line="360" w:lineRule="exact"/>
        <w:ind w:left="57" w:right="57" w:firstLine="720"/>
        <w:jc w:val="both"/>
        <w:rPr>
          <w:rFonts w:ascii="Times New Roman" w:hAnsi="Times New Roman" w:cs="Times New Roman"/>
          <w:b/>
          <w:spacing w:val="-4"/>
          <w:sz w:val="28"/>
          <w:szCs w:val="28"/>
        </w:rPr>
      </w:pPr>
      <w:r w:rsidRPr="000B651F">
        <w:rPr>
          <w:rFonts w:ascii="Times New Roman" w:hAnsi="Times New Roman" w:cs="Times New Roman"/>
          <w:b/>
          <w:sz w:val="28"/>
          <w:szCs w:val="28"/>
        </w:rPr>
        <w:t xml:space="preserve">Điều </w:t>
      </w:r>
      <w:r w:rsidR="005E212A">
        <w:rPr>
          <w:rFonts w:ascii="Times New Roman" w:hAnsi="Times New Roman" w:cs="Times New Roman"/>
          <w:b/>
          <w:sz w:val="28"/>
          <w:szCs w:val="28"/>
        </w:rPr>
        <w:t>1</w:t>
      </w:r>
      <w:r w:rsidR="00EF7DC6">
        <w:rPr>
          <w:rFonts w:ascii="Times New Roman" w:hAnsi="Times New Roman" w:cs="Times New Roman"/>
          <w:b/>
          <w:sz w:val="28"/>
          <w:szCs w:val="28"/>
        </w:rPr>
        <w:t>3</w:t>
      </w:r>
      <w:r w:rsidRPr="000B651F">
        <w:rPr>
          <w:rFonts w:ascii="Times New Roman" w:hAnsi="Times New Roman" w:cs="Times New Roman"/>
          <w:b/>
          <w:sz w:val="28"/>
          <w:szCs w:val="28"/>
        </w:rPr>
        <w:t>. Tiêu chuẩn, điều kiệ</w:t>
      </w:r>
      <w:r>
        <w:rPr>
          <w:rFonts w:ascii="Times New Roman" w:hAnsi="Times New Roman" w:cs="Times New Roman"/>
          <w:b/>
          <w:sz w:val="28"/>
          <w:szCs w:val="28"/>
        </w:rPr>
        <w:t xml:space="preserve">n </w:t>
      </w:r>
      <w:r w:rsidRPr="000B651F">
        <w:rPr>
          <w:rFonts w:ascii="Times New Roman" w:hAnsi="Times New Roman" w:cs="Times New Roman"/>
          <w:b/>
          <w:sz w:val="28"/>
          <w:szCs w:val="28"/>
        </w:rPr>
        <w:t xml:space="preserve">xét thăng hạng </w:t>
      </w:r>
      <w:r w:rsidRPr="000B651F">
        <w:rPr>
          <w:rFonts w:ascii="Times New Roman" w:hAnsi="Times New Roman" w:cs="Times New Roman"/>
          <w:b/>
          <w:spacing w:val="-4"/>
          <w:sz w:val="28"/>
          <w:szCs w:val="28"/>
        </w:rPr>
        <w:t>chức danh nghề nghiệp viên chức chuyên ngành khoa học và công nghệ</w:t>
      </w:r>
      <w:r w:rsidRPr="000B651F">
        <w:rPr>
          <w:rFonts w:ascii="Times New Roman" w:hAnsi="Times New Roman" w:cs="Times New Roman"/>
          <w:spacing w:val="-4"/>
          <w:sz w:val="28"/>
          <w:szCs w:val="28"/>
        </w:rPr>
        <w:t xml:space="preserve"> </w:t>
      </w:r>
      <w:r w:rsidRPr="000B651F">
        <w:rPr>
          <w:rFonts w:ascii="Times New Roman" w:hAnsi="Times New Roman" w:cs="Times New Roman"/>
          <w:b/>
          <w:sz w:val="28"/>
          <w:szCs w:val="28"/>
        </w:rPr>
        <w:t xml:space="preserve">từ hạng II lên hạng I </w:t>
      </w:r>
    </w:p>
    <w:p w14:paraId="14E121A8" w14:textId="77777777" w:rsidR="008D093F" w:rsidRPr="0006160D" w:rsidRDefault="008D093F" w:rsidP="008D093F">
      <w:pPr>
        <w:spacing w:before="150" w:after="140" w:line="360" w:lineRule="exact"/>
        <w:ind w:left="57" w:right="57" w:firstLine="720"/>
        <w:jc w:val="both"/>
        <w:rPr>
          <w:rFonts w:ascii="Times New Roman" w:hAnsi="Times New Roman" w:cs="Times New Roman"/>
          <w:bCs/>
          <w:color w:val="FF0000"/>
          <w:spacing w:val="2"/>
          <w:sz w:val="28"/>
          <w:szCs w:val="28"/>
        </w:rPr>
      </w:pPr>
      <w:r w:rsidRPr="00A956F6">
        <w:rPr>
          <w:rFonts w:ascii="Times New Roman" w:hAnsi="Times New Roman" w:cs="Times New Roman"/>
          <w:bCs/>
          <w:color w:val="000000" w:themeColor="text1"/>
          <w:spacing w:val="2"/>
          <w:sz w:val="28"/>
          <w:szCs w:val="28"/>
        </w:rPr>
        <w:t xml:space="preserve">Viên chức chuyên ngành </w:t>
      </w:r>
      <w:r w:rsidRPr="00A956F6">
        <w:rPr>
          <w:rFonts w:ascii="Times New Roman" w:hAnsi="Times New Roman" w:cs="Times New Roman"/>
          <w:color w:val="000000" w:themeColor="text1"/>
          <w:spacing w:val="2"/>
          <w:sz w:val="28"/>
          <w:szCs w:val="28"/>
        </w:rPr>
        <w:t xml:space="preserve">khoa học và công nghệ </w:t>
      </w:r>
      <w:r w:rsidRPr="00A956F6">
        <w:rPr>
          <w:rFonts w:ascii="Times New Roman" w:hAnsi="Times New Roman" w:cs="Times New Roman"/>
          <w:bCs/>
          <w:color w:val="000000" w:themeColor="text1"/>
          <w:spacing w:val="2"/>
          <w:sz w:val="28"/>
          <w:szCs w:val="28"/>
        </w:rPr>
        <w:t>đang làm việc trong các đơn vị sự nghiệp công lập được đăng ký dự xét thăng hạng chức danh nghề nghiệp từ hạng II (nghiên cứu viên chính, kỹ sư chính) lên hạng I (nghiên cứu viên cao cấp, kỹ sư cao cấp) khi đáp ứng đủ các tiêu chuẩn, điều kiện sau:</w:t>
      </w:r>
    </w:p>
    <w:p w14:paraId="1BD4E707" w14:textId="2A5FBAEE" w:rsidR="008D093F" w:rsidRPr="001B7029" w:rsidRDefault="008D093F" w:rsidP="001B7029">
      <w:pPr>
        <w:spacing w:before="150" w:after="140" w:line="360" w:lineRule="exact"/>
        <w:ind w:left="57" w:right="57" w:firstLine="720"/>
        <w:jc w:val="both"/>
        <w:rPr>
          <w:rFonts w:ascii="Times New Roman" w:hAnsi="Times New Roman" w:cs="Times New Roman"/>
          <w:bCs/>
          <w:color w:val="000000" w:themeColor="text1"/>
          <w:spacing w:val="2"/>
          <w:sz w:val="28"/>
          <w:szCs w:val="28"/>
        </w:rPr>
      </w:pPr>
      <w:r w:rsidRPr="001B7029">
        <w:rPr>
          <w:rFonts w:ascii="Times New Roman" w:hAnsi="Times New Roman" w:cs="Times New Roman"/>
          <w:bCs/>
          <w:color w:val="000000" w:themeColor="text1"/>
          <w:spacing w:val="2"/>
          <w:sz w:val="28"/>
          <w:szCs w:val="28"/>
        </w:rPr>
        <w:t xml:space="preserve">1. </w:t>
      </w:r>
      <w:r w:rsidR="001B7029" w:rsidRPr="001B7029">
        <w:rPr>
          <w:rFonts w:ascii="Times New Roman" w:hAnsi="Times New Roman" w:cs="Times New Roman"/>
          <w:bCs/>
          <w:color w:val="000000" w:themeColor="text1"/>
          <w:spacing w:val="2"/>
          <w:sz w:val="28"/>
          <w:szCs w:val="28"/>
        </w:rPr>
        <w:t>Đơn vị sự nghiệp công lập có nhu cầu, có vị trí việc làm ứng với hạng chức danh nghề nghiệp viên chức xét thăng hạng còn thiếu số lượng người làm việc và được cấp có thẩm quyền cử tham dự kỳ xét thăng hạng.</w:t>
      </w:r>
    </w:p>
    <w:p w14:paraId="51AFA579" w14:textId="77777777" w:rsidR="008D093F" w:rsidRPr="00A956F6" w:rsidRDefault="008D093F" w:rsidP="008D093F">
      <w:pPr>
        <w:spacing w:before="150" w:after="140" w:line="360" w:lineRule="exact"/>
        <w:ind w:left="57" w:right="57" w:firstLine="720"/>
        <w:jc w:val="both"/>
        <w:rPr>
          <w:rFonts w:ascii="Times New Roman" w:hAnsi="Times New Roman" w:cs="Times New Roman"/>
          <w:color w:val="000000" w:themeColor="text1"/>
          <w:sz w:val="28"/>
          <w:szCs w:val="28"/>
        </w:rPr>
      </w:pPr>
      <w:r w:rsidRPr="00A956F6">
        <w:rPr>
          <w:rFonts w:ascii="Times New Roman" w:hAnsi="Times New Roman" w:cs="Times New Roman"/>
          <w:color w:val="000000" w:themeColor="text1"/>
          <w:spacing w:val="-4"/>
          <w:sz w:val="28"/>
          <w:szCs w:val="28"/>
        </w:rPr>
        <w:t xml:space="preserve">2. </w:t>
      </w:r>
      <w:r w:rsidRPr="00A956F6">
        <w:rPr>
          <w:rFonts w:ascii="Times New Roman" w:hAnsi="Times New Roman" w:cs="Times New Roman"/>
          <w:color w:val="000000" w:themeColor="text1"/>
          <w:sz w:val="28"/>
          <w:szCs w:val="28"/>
        </w:rPr>
        <w:t xml:space="preserve">Được xếp loại chất lượng ở mức hoàn thành tốt nhiệm vụ trở lên trong năm công tác liền kề trước năm dự </w:t>
      </w:r>
      <w:r w:rsidRPr="00A956F6">
        <w:rPr>
          <w:rFonts w:ascii="Times New Roman" w:hAnsi="Times New Roman" w:cs="Times New Roman"/>
          <w:bCs/>
          <w:color w:val="000000" w:themeColor="text1"/>
          <w:spacing w:val="2"/>
          <w:sz w:val="28"/>
          <w:szCs w:val="28"/>
        </w:rPr>
        <w:t>xét thăng hạng chức danh nghề nghiệp từ hạng II (nghiên cứu viên chính, kỹ sư chính) lên hạng I (nghiên cứu viên cao cấp, kỹ sư cao cấp)</w:t>
      </w:r>
      <w:r w:rsidRPr="00A956F6">
        <w:rPr>
          <w:rFonts w:ascii="Times New Roman" w:hAnsi="Times New Roman" w:cs="Times New Roman"/>
          <w:color w:val="000000" w:themeColor="text1"/>
          <w:sz w:val="28"/>
          <w:szCs w:val="28"/>
        </w:rPr>
        <w:t>; có phẩm chất chính trị, đạo đức nghề nghiệp tốt; không trong thời hạn xử lý kỷ luật; không trong thời gian thực hiện các quy định liên quan đến kỷ luật theo quy định của Đảng và của pháp luật.</w:t>
      </w:r>
    </w:p>
    <w:p w14:paraId="5A6BFA0F" w14:textId="77777777" w:rsidR="008D093F" w:rsidRPr="00F16669" w:rsidRDefault="008D093F" w:rsidP="008D093F">
      <w:pPr>
        <w:spacing w:before="150" w:after="140" w:line="360" w:lineRule="exact"/>
        <w:ind w:left="57" w:right="57" w:firstLine="720"/>
        <w:jc w:val="both"/>
        <w:rPr>
          <w:rFonts w:ascii="Times New Roman" w:hAnsi="Times New Roman" w:cs="Times New Roman"/>
          <w:spacing w:val="6"/>
          <w:sz w:val="28"/>
          <w:szCs w:val="28"/>
        </w:rPr>
      </w:pPr>
      <w:r>
        <w:rPr>
          <w:rFonts w:ascii="Times New Roman" w:hAnsi="Times New Roman" w:cs="Times New Roman"/>
          <w:spacing w:val="6"/>
          <w:sz w:val="28"/>
          <w:szCs w:val="28"/>
        </w:rPr>
        <w:t>3</w:t>
      </w:r>
      <w:r w:rsidRPr="00F16669">
        <w:rPr>
          <w:rFonts w:ascii="Times New Roman" w:hAnsi="Times New Roman" w:cs="Times New Roman"/>
          <w:spacing w:val="6"/>
          <w:sz w:val="28"/>
          <w:szCs w:val="28"/>
        </w:rPr>
        <w:t xml:space="preserve">. Đáp ứng yêu cầu về </w:t>
      </w:r>
      <w:r w:rsidRPr="00DF6512">
        <w:rPr>
          <w:rFonts w:ascii="Times New Roman" w:hAnsi="Times New Roman" w:cs="Times New Roman"/>
          <w:color w:val="000000" w:themeColor="text1"/>
          <w:sz w:val="28"/>
          <w:szCs w:val="28"/>
        </w:rPr>
        <w:t>trình độ đào tạo, bồi dưỡng và năng lực chuyên môn, nghiệp vụ của chức danh nghề nghiệp</w:t>
      </w:r>
      <w:r w:rsidRPr="00F16669">
        <w:rPr>
          <w:rFonts w:ascii="Times New Roman" w:hAnsi="Times New Roman" w:cs="Times New Roman"/>
          <w:spacing w:val="6"/>
          <w:sz w:val="28"/>
          <w:szCs w:val="28"/>
        </w:rPr>
        <w:t xml:space="preserve">, cụ thể như sau: </w:t>
      </w:r>
    </w:p>
    <w:p w14:paraId="69474BB1" w14:textId="5F041FD7" w:rsidR="008D093F" w:rsidRPr="00D615C5" w:rsidRDefault="008D093F" w:rsidP="00D615C5">
      <w:pPr>
        <w:spacing w:before="150" w:after="140" w:line="360" w:lineRule="exact"/>
        <w:ind w:left="57" w:right="57" w:firstLine="720"/>
        <w:jc w:val="both"/>
        <w:rPr>
          <w:rFonts w:ascii="Times New Roman" w:hAnsi="Times New Roman" w:cs="Times New Roman"/>
          <w:spacing w:val="-4"/>
          <w:sz w:val="28"/>
          <w:szCs w:val="28"/>
        </w:rPr>
      </w:pPr>
      <w:r w:rsidRPr="000B651F">
        <w:rPr>
          <w:rFonts w:ascii="Times New Roman" w:hAnsi="Times New Roman" w:cs="Times New Roman"/>
          <w:spacing w:val="-4"/>
          <w:sz w:val="28"/>
          <w:szCs w:val="28"/>
        </w:rPr>
        <w:t>a) Đối với xét thăng hạng từ chức dan</w:t>
      </w:r>
      <w:r w:rsidRPr="000B651F">
        <w:rPr>
          <w:rFonts w:ascii="Times New Roman" w:hAnsi="Times New Roman" w:cs="Times New Roman"/>
          <w:spacing w:val="-4"/>
          <w:sz w:val="28"/>
          <w:szCs w:val="28"/>
          <w:lang w:val="vi-VN"/>
        </w:rPr>
        <w:t xml:space="preserve">h nghiên cứu viên chính (hạng II) </w:t>
      </w:r>
      <w:r w:rsidRPr="000B651F">
        <w:rPr>
          <w:rFonts w:ascii="Times New Roman" w:hAnsi="Times New Roman" w:cs="Times New Roman"/>
          <w:spacing w:val="-4"/>
          <w:sz w:val="28"/>
          <w:szCs w:val="28"/>
        </w:rPr>
        <w:t>lên chức danh</w:t>
      </w:r>
      <w:r w:rsidRPr="000B651F">
        <w:rPr>
          <w:rFonts w:ascii="Times New Roman" w:hAnsi="Times New Roman" w:cs="Times New Roman"/>
          <w:spacing w:val="-4"/>
          <w:sz w:val="28"/>
          <w:szCs w:val="28"/>
          <w:lang w:val="vi-VN"/>
        </w:rPr>
        <w:t xml:space="preserve"> </w:t>
      </w:r>
      <w:r w:rsidRPr="000B651F">
        <w:rPr>
          <w:rFonts w:ascii="Times New Roman" w:hAnsi="Times New Roman" w:cs="Times New Roman"/>
          <w:spacing w:val="-4"/>
          <w:sz w:val="28"/>
          <w:szCs w:val="28"/>
        </w:rPr>
        <w:t>nghiên cứu viên cao cấp</w:t>
      </w:r>
      <w:r w:rsidRPr="000B651F">
        <w:rPr>
          <w:rFonts w:ascii="Times New Roman" w:hAnsi="Times New Roman" w:cs="Times New Roman"/>
          <w:spacing w:val="-4"/>
          <w:sz w:val="28"/>
          <w:szCs w:val="28"/>
          <w:lang w:val="vi-VN"/>
        </w:rPr>
        <w:t xml:space="preserve"> (hạng I):</w:t>
      </w:r>
      <w:r w:rsidR="009A7B4F">
        <w:rPr>
          <w:rFonts w:ascii="Times New Roman" w:hAnsi="Times New Roman" w:cs="Times New Roman"/>
          <w:spacing w:val="-4"/>
          <w:sz w:val="28"/>
          <w:szCs w:val="28"/>
        </w:rPr>
        <w:t xml:space="preserve"> </w:t>
      </w:r>
      <w:r w:rsidRPr="006E271D">
        <w:rPr>
          <w:rFonts w:ascii="Times New Roman" w:hAnsi="Times New Roman" w:cs="Times New Roman"/>
          <w:spacing w:val="6"/>
          <w:sz w:val="28"/>
          <w:szCs w:val="28"/>
        </w:rPr>
        <w:t xml:space="preserve">Có trình độ đào tạo, bồi dưỡng và năng lực chuyên môn, nghiệp vụ đáp ứng quy định tại khoản 2 và khoản 3 Điều </w:t>
      </w:r>
      <w:r w:rsidR="002B264B">
        <w:rPr>
          <w:rFonts w:ascii="Times New Roman" w:hAnsi="Times New Roman" w:cs="Times New Roman"/>
          <w:spacing w:val="6"/>
          <w:sz w:val="28"/>
          <w:szCs w:val="28"/>
        </w:rPr>
        <w:t>5</w:t>
      </w:r>
      <w:r w:rsidRPr="006E271D">
        <w:rPr>
          <w:rFonts w:ascii="Times New Roman" w:hAnsi="Times New Roman" w:cs="Times New Roman"/>
          <w:spacing w:val="6"/>
          <w:sz w:val="28"/>
          <w:szCs w:val="28"/>
        </w:rPr>
        <w:t xml:space="preserve"> </w:t>
      </w:r>
      <w:bookmarkStart w:id="3" w:name="dc_1"/>
      <w:r w:rsidR="006819E3">
        <w:rPr>
          <w:rFonts w:ascii="Times New Roman" w:hAnsi="Times New Roman" w:cs="Times New Roman"/>
          <w:spacing w:val="6"/>
          <w:sz w:val="28"/>
          <w:szCs w:val="28"/>
        </w:rPr>
        <w:t xml:space="preserve">Chương II </w:t>
      </w:r>
      <w:r w:rsidRPr="006E271D">
        <w:rPr>
          <w:rFonts w:ascii="Times New Roman" w:hAnsi="Times New Roman" w:cs="Times New Roman"/>
          <w:spacing w:val="6"/>
          <w:sz w:val="28"/>
          <w:szCs w:val="28"/>
        </w:rPr>
        <w:t xml:space="preserve">Thông tư </w:t>
      </w:r>
      <w:bookmarkEnd w:id="3"/>
      <w:r>
        <w:rPr>
          <w:rFonts w:ascii="Times New Roman" w:hAnsi="Times New Roman" w:cs="Times New Roman"/>
          <w:spacing w:val="6"/>
          <w:sz w:val="28"/>
          <w:szCs w:val="28"/>
        </w:rPr>
        <w:t>này</w:t>
      </w:r>
      <w:r w:rsidRPr="006E271D">
        <w:rPr>
          <w:rFonts w:ascii="Times New Roman" w:hAnsi="Times New Roman" w:cs="Times New Roman"/>
          <w:spacing w:val="6"/>
          <w:sz w:val="28"/>
          <w:szCs w:val="28"/>
        </w:rPr>
        <w:t>.</w:t>
      </w:r>
    </w:p>
    <w:p w14:paraId="13715D4D" w14:textId="195BBC98" w:rsidR="008D093F" w:rsidRPr="0098022D" w:rsidRDefault="008D093F" w:rsidP="00D615C5">
      <w:pPr>
        <w:spacing w:before="150" w:after="140" w:line="360" w:lineRule="exact"/>
        <w:ind w:firstLine="720"/>
        <w:jc w:val="both"/>
        <w:rPr>
          <w:rFonts w:ascii="Times New Roman" w:hAnsi="Times New Roman" w:cs="Times New Roman"/>
          <w:spacing w:val="-4"/>
          <w:sz w:val="28"/>
          <w:szCs w:val="28"/>
        </w:rPr>
      </w:pPr>
      <w:r w:rsidRPr="0098022D">
        <w:rPr>
          <w:rFonts w:ascii="Times New Roman" w:hAnsi="Times New Roman" w:cs="Times New Roman"/>
          <w:spacing w:val="-4"/>
          <w:sz w:val="28"/>
          <w:szCs w:val="28"/>
          <w:lang w:val="vi-VN"/>
        </w:rPr>
        <w:t xml:space="preserve">b) </w:t>
      </w:r>
      <w:r w:rsidRPr="0098022D">
        <w:rPr>
          <w:rFonts w:ascii="Times New Roman" w:hAnsi="Times New Roman" w:cs="Times New Roman"/>
          <w:spacing w:val="-4"/>
          <w:sz w:val="28"/>
          <w:szCs w:val="28"/>
        </w:rPr>
        <w:t>Đối với xét thăng hạng từ chức danh kỹ sư chính (hạng II) lên chức danh kỹ sư cao cấp (hạng I):</w:t>
      </w:r>
      <w:r w:rsidR="009A7B4F" w:rsidRPr="0098022D">
        <w:rPr>
          <w:rFonts w:ascii="Times New Roman" w:hAnsi="Times New Roman" w:cs="Times New Roman"/>
          <w:spacing w:val="-4"/>
          <w:sz w:val="28"/>
          <w:szCs w:val="28"/>
        </w:rPr>
        <w:t xml:space="preserve"> </w:t>
      </w:r>
      <w:r w:rsidRPr="0098022D">
        <w:rPr>
          <w:rFonts w:ascii="Times New Roman" w:hAnsi="Times New Roman" w:cs="Times New Roman"/>
          <w:color w:val="000000" w:themeColor="text1"/>
          <w:spacing w:val="-4"/>
          <w:sz w:val="28"/>
          <w:szCs w:val="28"/>
        </w:rPr>
        <w:t xml:space="preserve">Có trình độ đào tạo, bồi dưỡng và năng lực chuyên môn, nghiệp vụ đáp ứng quy định tại khoản 2 và khoản 3 Điều </w:t>
      </w:r>
      <w:r w:rsidR="002B264B" w:rsidRPr="0098022D">
        <w:rPr>
          <w:rFonts w:ascii="Times New Roman" w:hAnsi="Times New Roman" w:cs="Times New Roman"/>
          <w:color w:val="000000" w:themeColor="text1"/>
          <w:spacing w:val="-4"/>
          <w:sz w:val="28"/>
          <w:szCs w:val="28"/>
        </w:rPr>
        <w:t>9</w:t>
      </w:r>
      <w:r w:rsidR="006819E3" w:rsidRPr="0098022D">
        <w:rPr>
          <w:rFonts w:ascii="Times New Roman" w:hAnsi="Times New Roman" w:cs="Times New Roman"/>
          <w:color w:val="000000" w:themeColor="text1"/>
          <w:spacing w:val="-4"/>
          <w:sz w:val="28"/>
          <w:szCs w:val="28"/>
        </w:rPr>
        <w:t xml:space="preserve"> Chương II</w:t>
      </w:r>
      <w:r w:rsidRPr="0098022D">
        <w:rPr>
          <w:rFonts w:ascii="Times New Roman" w:hAnsi="Times New Roman" w:cs="Times New Roman"/>
          <w:color w:val="000000" w:themeColor="text1"/>
          <w:spacing w:val="-4"/>
          <w:sz w:val="28"/>
          <w:szCs w:val="28"/>
        </w:rPr>
        <w:t xml:space="preserve"> Thông tư này.</w:t>
      </w:r>
    </w:p>
    <w:p w14:paraId="66B623A7" w14:textId="623C33ED" w:rsidR="008D093F" w:rsidRPr="000B651F" w:rsidRDefault="008D093F" w:rsidP="008D093F">
      <w:pPr>
        <w:spacing w:before="150" w:after="140" w:line="360" w:lineRule="exact"/>
        <w:ind w:left="57" w:right="57" w:firstLine="720"/>
        <w:jc w:val="both"/>
        <w:rPr>
          <w:rFonts w:ascii="Times New Roman" w:hAnsi="Times New Roman" w:cs="Times New Roman"/>
          <w:b/>
          <w:spacing w:val="-4"/>
          <w:sz w:val="28"/>
          <w:szCs w:val="28"/>
        </w:rPr>
      </w:pPr>
      <w:r w:rsidRPr="000B651F">
        <w:rPr>
          <w:rFonts w:ascii="Times New Roman" w:hAnsi="Times New Roman" w:cs="Times New Roman"/>
          <w:b/>
          <w:sz w:val="28"/>
          <w:szCs w:val="28"/>
        </w:rPr>
        <w:t xml:space="preserve">Điều </w:t>
      </w:r>
      <w:r w:rsidR="007F6A15">
        <w:rPr>
          <w:rFonts w:ascii="Times New Roman" w:hAnsi="Times New Roman" w:cs="Times New Roman"/>
          <w:b/>
          <w:sz w:val="28"/>
          <w:szCs w:val="28"/>
        </w:rPr>
        <w:t>1</w:t>
      </w:r>
      <w:r w:rsidR="00EF7DC6">
        <w:rPr>
          <w:rFonts w:ascii="Times New Roman" w:hAnsi="Times New Roman" w:cs="Times New Roman"/>
          <w:b/>
          <w:sz w:val="28"/>
          <w:szCs w:val="28"/>
        </w:rPr>
        <w:t>4</w:t>
      </w:r>
      <w:r w:rsidRPr="000B651F">
        <w:rPr>
          <w:rFonts w:ascii="Times New Roman" w:hAnsi="Times New Roman" w:cs="Times New Roman"/>
          <w:b/>
          <w:sz w:val="28"/>
          <w:szCs w:val="28"/>
        </w:rPr>
        <w:t>. Tiêu chuẩn, điều kiệ</w:t>
      </w:r>
      <w:r>
        <w:rPr>
          <w:rFonts w:ascii="Times New Roman" w:hAnsi="Times New Roman" w:cs="Times New Roman"/>
          <w:b/>
          <w:sz w:val="28"/>
          <w:szCs w:val="28"/>
        </w:rPr>
        <w:t xml:space="preserve">n </w:t>
      </w:r>
      <w:r w:rsidRPr="000B651F">
        <w:rPr>
          <w:rFonts w:ascii="Times New Roman" w:hAnsi="Times New Roman" w:cs="Times New Roman"/>
          <w:b/>
          <w:sz w:val="28"/>
          <w:szCs w:val="28"/>
        </w:rPr>
        <w:t xml:space="preserve">xét thăng hạng </w:t>
      </w:r>
      <w:r w:rsidRPr="000B651F">
        <w:rPr>
          <w:rFonts w:ascii="Times New Roman" w:hAnsi="Times New Roman" w:cs="Times New Roman"/>
          <w:b/>
          <w:spacing w:val="-4"/>
          <w:sz w:val="28"/>
          <w:szCs w:val="28"/>
        </w:rPr>
        <w:t>chức danh nghề nghiệp viên chức chuyên ngành khoa học và công nghệ</w:t>
      </w:r>
      <w:r w:rsidRPr="000B651F">
        <w:rPr>
          <w:rFonts w:ascii="Times New Roman" w:hAnsi="Times New Roman" w:cs="Times New Roman"/>
          <w:spacing w:val="-4"/>
          <w:sz w:val="28"/>
          <w:szCs w:val="28"/>
        </w:rPr>
        <w:t xml:space="preserve"> </w:t>
      </w:r>
      <w:r w:rsidRPr="000B651F">
        <w:rPr>
          <w:rFonts w:ascii="Times New Roman" w:hAnsi="Times New Roman" w:cs="Times New Roman"/>
          <w:b/>
          <w:sz w:val="28"/>
          <w:szCs w:val="28"/>
        </w:rPr>
        <w:t>từ hạng II</w:t>
      </w:r>
      <w:r>
        <w:rPr>
          <w:rFonts w:ascii="Times New Roman" w:hAnsi="Times New Roman" w:cs="Times New Roman"/>
          <w:b/>
          <w:sz w:val="28"/>
          <w:szCs w:val="28"/>
        </w:rPr>
        <w:t>I</w:t>
      </w:r>
      <w:r w:rsidRPr="000B651F">
        <w:rPr>
          <w:rFonts w:ascii="Times New Roman" w:hAnsi="Times New Roman" w:cs="Times New Roman"/>
          <w:b/>
          <w:sz w:val="28"/>
          <w:szCs w:val="28"/>
        </w:rPr>
        <w:t xml:space="preserve"> lên hạng I</w:t>
      </w:r>
      <w:r>
        <w:rPr>
          <w:rFonts w:ascii="Times New Roman" w:hAnsi="Times New Roman" w:cs="Times New Roman"/>
          <w:b/>
          <w:sz w:val="28"/>
          <w:szCs w:val="28"/>
        </w:rPr>
        <w:t>I</w:t>
      </w:r>
      <w:r w:rsidRPr="000B651F">
        <w:rPr>
          <w:rFonts w:ascii="Times New Roman" w:hAnsi="Times New Roman" w:cs="Times New Roman"/>
          <w:b/>
          <w:sz w:val="28"/>
          <w:szCs w:val="28"/>
        </w:rPr>
        <w:t xml:space="preserve"> </w:t>
      </w:r>
    </w:p>
    <w:p w14:paraId="7482A032" w14:textId="77777777" w:rsidR="008D093F" w:rsidRPr="00A956F6" w:rsidRDefault="008D093F" w:rsidP="008D093F">
      <w:pPr>
        <w:spacing w:before="150" w:after="140" w:line="360" w:lineRule="exact"/>
        <w:ind w:left="57" w:right="57" w:firstLine="720"/>
        <w:jc w:val="both"/>
        <w:rPr>
          <w:rFonts w:ascii="Times New Roman" w:hAnsi="Times New Roman" w:cs="Times New Roman"/>
          <w:bCs/>
          <w:color w:val="000000" w:themeColor="text1"/>
          <w:spacing w:val="2"/>
          <w:sz w:val="28"/>
          <w:szCs w:val="28"/>
        </w:rPr>
      </w:pPr>
      <w:r w:rsidRPr="00A956F6">
        <w:rPr>
          <w:rFonts w:ascii="Times New Roman" w:hAnsi="Times New Roman" w:cs="Times New Roman"/>
          <w:bCs/>
          <w:color w:val="000000" w:themeColor="text1"/>
          <w:spacing w:val="2"/>
          <w:sz w:val="28"/>
          <w:szCs w:val="28"/>
        </w:rPr>
        <w:t xml:space="preserve">Viên chức chuyên ngành </w:t>
      </w:r>
      <w:r w:rsidRPr="00A956F6">
        <w:rPr>
          <w:rFonts w:ascii="Times New Roman" w:hAnsi="Times New Roman" w:cs="Times New Roman"/>
          <w:color w:val="000000" w:themeColor="text1"/>
          <w:spacing w:val="2"/>
          <w:sz w:val="28"/>
          <w:szCs w:val="28"/>
        </w:rPr>
        <w:t xml:space="preserve">khoa học và công nghệ </w:t>
      </w:r>
      <w:r w:rsidRPr="00A956F6">
        <w:rPr>
          <w:rFonts w:ascii="Times New Roman" w:hAnsi="Times New Roman" w:cs="Times New Roman"/>
          <w:bCs/>
          <w:color w:val="000000" w:themeColor="text1"/>
          <w:spacing w:val="2"/>
          <w:sz w:val="28"/>
          <w:szCs w:val="28"/>
        </w:rPr>
        <w:t>đang làm việc trong các đơn vị sự nghiệp công lập được đăng ký dự xét thăng hạng chức danh nghề nghiệp từ hạng III (nghiên cứu viên, kỹ sư) lên hạng II (nghiên cứu viên chính, kỹ sư chính) khi đáp ứng đủ các tiêu chuẩn, điều kiện sau:</w:t>
      </w:r>
    </w:p>
    <w:p w14:paraId="2496AFDE" w14:textId="77777777" w:rsidR="001B7029" w:rsidRPr="001B7029" w:rsidRDefault="001B7029" w:rsidP="001B7029">
      <w:pPr>
        <w:spacing w:before="150" w:after="140" w:line="360" w:lineRule="exact"/>
        <w:ind w:left="57" w:right="57" w:firstLine="720"/>
        <w:jc w:val="both"/>
        <w:rPr>
          <w:rFonts w:ascii="Times New Roman" w:hAnsi="Times New Roman" w:cs="Times New Roman"/>
          <w:bCs/>
          <w:color w:val="000000" w:themeColor="text1"/>
          <w:spacing w:val="2"/>
          <w:sz w:val="28"/>
          <w:szCs w:val="28"/>
        </w:rPr>
      </w:pPr>
      <w:r w:rsidRPr="001B7029">
        <w:rPr>
          <w:rFonts w:ascii="Times New Roman" w:hAnsi="Times New Roman" w:cs="Times New Roman"/>
          <w:bCs/>
          <w:color w:val="000000" w:themeColor="text1"/>
          <w:spacing w:val="2"/>
          <w:sz w:val="28"/>
          <w:szCs w:val="28"/>
        </w:rPr>
        <w:lastRenderedPageBreak/>
        <w:t>1. Đơn vị sự nghiệp công lập có nhu cầu, có vị trí việc làm ứng với hạng chức danh nghề nghiệp viên chức xét thăng hạng còn thiếu số lượng người làm việc và được cấp có thẩm quyền cử tham dự kỳ xét thăng hạng.</w:t>
      </w:r>
    </w:p>
    <w:p w14:paraId="461E7769" w14:textId="77777777" w:rsidR="008D093F" w:rsidRPr="00A956F6" w:rsidRDefault="008D093F" w:rsidP="008D093F">
      <w:pPr>
        <w:spacing w:before="150" w:after="140" w:line="360" w:lineRule="exact"/>
        <w:ind w:left="57" w:right="57" w:firstLine="720"/>
        <w:jc w:val="both"/>
        <w:rPr>
          <w:rFonts w:ascii="Times New Roman" w:hAnsi="Times New Roman" w:cs="Times New Roman"/>
          <w:color w:val="000000" w:themeColor="text1"/>
          <w:sz w:val="28"/>
          <w:szCs w:val="28"/>
        </w:rPr>
      </w:pPr>
      <w:r w:rsidRPr="00A956F6">
        <w:rPr>
          <w:rFonts w:ascii="Times New Roman" w:hAnsi="Times New Roman" w:cs="Times New Roman"/>
          <w:color w:val="000000" w:themeColor="text1"/>
          <w:spacing w:val="-4"/>
          <w:sz w:val="28"/>
          <w:szCs w:val="28"/>
        </w:rPr>
        <w:t xml:space="preserve">2. </w:t>
      </w:r>
      <w:r w:rsidRPr="00A956F6">
        <w:rPr>
          <w:rFonts w:ascii="Times New Roman" w:hAnsi="Times New Roman" w:cs="Times New Roman"/>
          <w:color w:val="000000" w:themeColor="text1"/>
          <w:sz w:val="28"/>
          <w:szCs w:val="28"/>
        </w:rPr>
        <w:t xml:space="preserve">Được xếp loại chất lượng ở mức hoàn thành tốt nhiệm vụ trở lên trong năm công tác liền kề trước năm dự </w:t>
      </w:r>
      <w:r w:rsidRPr="00A956F6">
        <w:rPr>
          <w:rFonts w:ascii="Times New Roman" w:hAnsi="Times New Roman" w:cs="Times New Roman"/>
          <w:bCs/>
          <w:color w:val="000000" w:themeColor="text1"/>
          <w:spacing w:val="2"/>
          <w:sz w:val="28"/>
          <w:szCs w:val="28"/>
        </w:rPr>
        <w:t>xét thăng hạng chức danh nghề nghiệp từ hạng III (nghiên cứu viên, kỹ sư) lên hạng II (nghiên cứu viên chính, kỹ sư chính)</w:t>
      </w:r>
      <w:r w:rsidRPr="00A956F6">
        <w:rPr>
          <w:rFonts w:ascii="Times New Roman" w:hAnsi="Times New Roman" w:cs="Times New Roman"/>
          <w:color w:val="000000" w:themeColor="text1"/>
          <w:sz w:val="28"/>
          <w:szCs w:val="28"/>
        </w:rPr>
        <w:t>; có phẩm chất chính trị, đạo đức nghề nghiệp tốt; không trong thời hạn xử lý kỷ luật; không trong thời gian thực hiện các quy định liên quan đến kỷ luật theo quy định của Đảng và của pháp luật.</w:t>
      </w:r>
    </w:p>
    <w:p w14:paraId="19D7D867" w14:textId="77777777" w:rsidR="008D093F" w:rsidRPr="00F16669" w:rsidRDefault="008D093F" w:rsidP="008D093F">
      <w:pPr>
        <w:spacing w:before="150" w:after="140" w:line="360" w:lineRule="exact"/>
        <w:ind w:left="57" w:right="57" w:firstLine="720"/>
        <w:jc w:val="both"/>
        <w:rPr>
          <w:rFonts w:ascii="Times New Roman" w:hAnsi="Times New Roman" w:cs="Times New Roman"/>
          <w:spacing w:val="6"/>
          <w:sz w:val="28"/>
          <w:szCs w:val="28"/>
        </w:rPr>
      </w:pPr>
      <w:r>
        <w:rPr>
          <w:rFonts w:ascii="Times New Roman" w:hAnsi="Times New Roman" w:cs="Times New Roman"/>
          <w:spacing w:val="6"/>
          <w:sz w:val="28"/>
          <w:szCs w:val="28"/>
        </w:rPr>
        <w:t>3</w:t>
      </w:r>
      <w:r w:rsidRPr="00F16669">
        <w:rPr>
          <w:rFonts w:ascii="Times New Roman" w:hAnsi="Times New Roman" w:cs="Times New Roman"/>
          <w:spacing w:val="6"/>
          <w:sz w:val="28"/>
          <w:szCs w:val="28"/>
        </w:rPr>
        <w:t xml:space="preserve">. Đáp ứng yêu cầu về </w:t>
      </w:r>
      <w:r w:rsidRPr="00DF6512">
        <w:rPr>
          <w:rFonts w:ascii="Times New Roman" w:hAnsi="Times New Roman" w:cs="Times New Roman"/>
          <w:color w:val="000000" w:themeColor="text1"/>
          <w:sz w:val="28"/>
          <w:szCs w:val="28"/>
        </w:rPr>
        <w:t>trình độ đào tạo, bồi dưỡng và năng lực chuyên môn, nghiệp vụ của chức danh nghề nghiệp</w:t>
      </w:r>
      <w:r w:rsidRPr="00F16669">
        <w:rPr>
          <w:rFonts w:ascii="Times New Roman" w:hAnsi="Times New Roman" w:cs="Times New Roman"/>
          <w:spacing w:val="6"/>
          <w:sz w:val="28"/>
          <w:szCs w:val="28"/>
        </w:rPr>
        <w:t xml:space="preserve">, cụ thể như sau: </w:t>
      </w:r>
    </w:p>
    <w:p w14:paraId="72D0A1E8" w14:textId="1E9013A0" w:rsidR="008D093F" w:rsidRPr="0098022D" w:rsidRDefault="008D093F" w:rsidP="00D615C5">
      <w:pPr>
        <w:spacing w:before="150" w:after="140" w:line="360" w:lineRule="exact"/>
        <w:ind w:left="57" w:right="57" w:firstLine="720"/>
        <w:jc w:val="both"/>
        <w:rPr>
          <w:rFonts w:ascii="Times New Roman" w:hAnsi="Times New Roman" w:cs="Times New Roman"/>
          <w:sz w:val="28"/>
          <w:szCs w:val="28"/>
          <w:lang w:val="vi-VN"/>
        </w:rPr>
      </w:pPr>
      <w:r w:rsidRPr="0098022D">
        <w:rPr>
          <w:rFonts w:ascii="Times New Roman" w:hAnsi="Times New Roman" w:cs="Times New Roman"/>
          <w:sz w:val="28"/>
          <w:szCs w:val="28"/>
        </w:rPr>
        <w:t>a) Đối với xét thăng hạng từ chức dan</w:t>
      </w:r>
      <w:r w:rsidRPr="0098022D">
        <w:rPr>
          <w:rFonts w:ascii="Times New Roman" w:hAnsi="Times New Roman" w:cs="Times New Roman"/>
          <w:sz w:val="28"/>
          <w:szCs w:val="28"/>
          <w:lang w:val="vi-VN"/>
        </w:rPr>
        <w:t xml:space="preserve">h nghiên cứu viên (hạng </w:t>
      </w:r>
      <w:r w:rsidRPr="0098022D">
        <w:rPr>
          <w:rFonts w:ascii="Times New Roman" w:hAnsi="Times New Roman" w:cs="Times New Roman"/>
          <w:sz w:val="28"/>
          <w:szCs w:val="28"/>
        </w:rPr>
        <w:t>I</w:t>
      </w:r>
      <w:r w:rsidRPr="0098022D">
        <w:rPr>
          <w:rFonts w:ascii="Times New Roman" w:hAnsi="Times New Roman" w:cs="Times New Roman"/>
          <w:sz w:val="28"/>
          <w:szCs w:val="28"/>
          <w:lang w:val="vi-VN"/>
        </w:rPr>
        <w:t xml:space="preserve">II) </w:t>
      </w:r>
      <w:r w:rsidRPr="0098022D">
        <w:rPr>
          <w:rFonts w:ascii="Times New Roman" w:hAnsi="Times New Roman" w:cs="Times New Roman"/>
          <w:sz w:val="28"/>
          <w:szCs w:val="28"/>
        </w:rPr>
        <w:t>lên chức danh</w:t>
      </w:r>
      <w:r w:rsidRPr="0098022D">
        <w:rPr>
          <w:rFonts w:ascii="Times New Roman" w:hAnsi="Times New Roman" w:cs="Times New Roman"/>
          <w:sz w:val="28"/>
          <w:szCs w:val="28"/>
          <w:lang w:val="vi-VN"/>
        </w:rPr>
        <w:t xml:space="preserve"> </w:t>
      </w:r>
      <w:r w:rsidRPr="0098022D">
        <w:rPr>
          <w:rFonts w:ascii="Times New Roman" w:hAnsi="Times New Roman" w:cs="Times New Roman"/>
          <w:sz w:val="28"/>
          <w:szCs w:val="28"/>
        </w:rPr>
        <w:t>nghiên cứu viên chính</w:t>
      </w:r>
      <w:r w:rsidRPr="0098022D">
        <w:rPr>
          <w:rFonts w:ascii="Times New Roman" w:hAnsi="Times New Roman" w:cs="Times New Roman"/>
          <w:sz w:val="28"/>
          <w:szCs w:val="28"/>
          <w:lang w:val="vi-VN"/>
        </w:rPr>
        <w:t xml:space="preserve"> (hạng I</w:t>
      </w:r>
      <w:r w:rsidRPr="0098022D">
        <w:rPr>
          <w:rFonts w:ascii="Times New Roman" w:hAnsi="Times New Roman" w:cs="Times New Roman"/>
          <w:sz w:val="28"/>
          <w:szCs w:val="28"/>
        </w:rPr>
        <w:t>I</w:t>
      </w:r>
      <w:r w:rsidRPr="0098022D">
        <w:rPr>
          <w:rFonts w:ascii="Times New Roman" w:hAnsi="Times New Roman" w:cs="Times New Roman"/>
          <w:sz w:val="28"/>
          <w:szCs w:val="28"/>
          <w:lang w:val="vi-VN"/>
        </w:rPr>
        <w:t>):</w:t>
      </w:r>
      <w:r w:rsidR="00D615C5" w:rsidRPr="0098022D">
        <w:rPr>
          <w:rFonts w:ascii="Times New Roman" w:hAnsi="Times New Roman" w:cs="Times New Roman"/>
          <w:sz w:val="28"/>
          <w:szCs w:val="28"/>
        </w:rPr>
        <w:t xml:space="preserve"> </w:t>
      </w:r>
      <w:r w:rsidRPr="0098022D">
        <w:rPr>
          <w:rFonts w:ascii="Times New Roman" w:hAnsi="Times New Roman" w:cs="Times New Roman"/>
          <w:color w:val="000000" w:themeColor="text1"/>
          <w:sz w:val="28"/>
          <w:szCs w:val="28"/>
        </w:rPr>
        <w:t xml:space="preserve">Có trình độ đào tạo, bồi dưỡng và năng lực chuyên môn, nghiệp vụ đáp ứng quy định tại khoản 2 và khoản 3 Điều </w:t>
      </w:r>
      <w:r w:rsidR="002B264B" w:rsidRPr="0098022D">
        <w:rPr>
          <w:rFonts w:ascii="Times New Roman" w:hAnsi="Times New Roman" w:cs="Times New Roman"/>
          <w:color w:val="000000" w:themeColor="text1"/>
          <w:sz w:val="28"/>
          <w:szCs w:val="28"/>
        </w:rPr>
        <w:t>6</w:t>
      </w:r>
      <w:r w:rsidRPr="0098022D">
        <w:rPr>
          <w:rFonts w:ascii="Times New Roman" w:hAnsi="Times New Roman" w:cs="Times New Roman"/>
          <w:color w:val="000000" w:themeColor="text1"/>
          <w:sz w:val="28"/>
          <w:szCs w:val="28"/>
        </w:rPr>
        <w:t xml:space="preserve"> </w:t>
      </w:r>
      <w:r w:rsidR="0098022D" w:rsidRPr="0098022D">
        <w:rPr>
          <w:rFonts w:ascii="Times New Roman" w:hAnsi="Times New Roman" w:cs="Times New Roman"/>
          <w:color w:val="000000" w:themeColor="text1"/>
          <w:sz w:val="28"/>
          <w:szCs w:val="28"/>
        </w:rPr>
        <w:t xml:space="preserve">Chương II </w:t>
      </w:r>
      <w:r w:rsidRPr="0098022D">
        <w:rPr>
          <w:rFonts w:ascii="Times New Roman" w:hAnsi="Times New Roman" w:cs="Times New Roman"/>
          <w:color w:val="000000" w:themeColor="text1"/>
          <w:sz w:val="28"/>
          <w:szCs w:val="28"/>
        </w:rPr>
        <w:t xml:space="preserve">Thông tư </w:t>
      </w:r>
      <w:r w:rsidR="009A7B4F" w:rsidRPr="0098022D">
        <w:rPr>
          <w:rFonts w:ascii="Times New Roman" w:hAnsi="Times New Roman" w:cs="Times New Roman"/>
          <w:color w:val="000000" w:themeColor="text1"/>
          <w:sz w:val="28"/>
          <w:szCs w:val="28"/>
        </w:rPr>
        <w:t>này</w:t>
      </w:r>
      <w:r w:rsidRPr="0098022D">
        <w:rPr>
          <w:rFonts w:ascii="Times New Roman" w:hAnsi="Times New Roman" w:cs="Times New Roman"/>
          <w:color w:val="000000" w:themeColor="text1"/>
          <w:sz w:val="28"/>
          <w:szCs w:val="28"/>
        </w:rPr>
        <w:t>.</w:t>
      </w:r>
    </w:p>
    <w:p w14:paraId="5C4E9A09" w14:textId="61AA1ECB" w:rsidR="008D093F" w:rsidRPr="00D615C5" w:rsidRDefault="008D093F" w:rsidP="00D615C5">
      <w:pPr>
        <w:spacing w:before="150" w:after="140" w:line="360" w:lineRule="exact"/>
        <w:ind w:firstLine="720"/>
        <w:jc w:val="both"/>
        <w:rPr>
          <w:rFonts w:ascii="Times New Roman" w:hAnsi="Times New Roman" w:cs="Times New Roman"/>
          <w:spacing w:val="-4"/>
          <w:sz w:val="28"/>
          <w:szCs w:val="28"/>
        </w:rPr>
      </w:pPr>
      <w:r w:rsidRPr="000B651F">
        <w:rPr>
          <w:rFonts w:ascii="Times New Roman" w:hAnsi="Times New Roman" w:cs="Times New Roman"/>
          <w:spacing w:val="-4"/>
          <w:sz w:val="28"/>
          <w:szCs w:val="28"/>
          <w:lang w:val="vi-VN"/>
        </w:rPr>
        <w:t xml:space="preserve">b) </w:t>
      </w:r>
      <w:r w:rsidRPr="000B651F">
        <w:rPr>
          <w:rFonts w:ascii="Times New Roman" w:hAnsi="Times New Roman" w:cs="Times New Roman"/>
          <w:spacing w:val="-4"/>
          <w:sz w:val="28"/>
          <w:szCs w:val="28"/>
        </w:rPr>
        <w:t>Đối với xét thăng hạng từ chức danh kỹ</w:t>
      </w:r>
      <w:r>
        <w:rPr>
          <w:rFonts w:ascii="Times New Roman" w:hAnsi="Times New Roman" w:cs="Times New Roman"/>
          <w:spacing w:val="-4"/>
          <w:sz w:val="28"/>
          <w:szCs w:val="28"/>
        </w:rPr>
        <w:t xml:space="preserve"> sư</w:t>
      </w:r>
      <w:r w:rsidRPr="000B651F">
        <w:rPr>
          <w:rFonts w:ascii="Times New Roman" w:hAnsi="Times New Roman" w:cs="Times New Roman"/>
          <w:spacing w:val="-4"/>
          <w:sz w:val="28"/>
          <w:szCs w:val="28"/>
        </w:rPr>
        <w:t xml:space="preserve"> (hạng II</w:t>
      </w:r>
      <w:r>
        <w:rPr>
          <w:rFonts w:ascii="Times New Roman" w:hAnsi="Times New Roman" w:cs="Times New Roman"/>
          <w:spacing w:val="-4"/>
          <w:sz w:val="28"/>
          <w:szCs w:val="28"/>
        </w:rPr>
        <w:t>I</w:t>
      </w:r>
      <w:r w:rsidRPr="000B651F">
        <w:rPr>
          <w:rFonts w:ascii="Times New Roman" w:hAnsi="Times New Roman" w:cs="Times New Roman"/>
          <w:spacing w:val="-4"/>
          <w:sz w:val="28"/>
          <w:szCs w:val="28"/>
        </w:rPr>
        <w:t xml:space="preserve">) lên chức danh kỹ sư </w:t>
      </w:r>
      <w:r>
        <w:rPr>
          <w:rFonts w:ascii="Times New Roman" w:hAnsi="Times New Roman" w:cs="Times New Roman"/>
          <w:spacing w:val="-4"/>
          <w:sz w:val="28"/>
          <w:szCs w:val="28"/>
        </w:rPr>
        <w:t>chính</w:t>
      </w:r>
      <w:r w:rsidRPr="000B651F">
        <w:rPr>
          <w:rFonts w:ascii="Times New Roman" w:hAnsi="Times New Roman" w:cs="Times New Roman"/>
          <w:spacing w:val="-4"/>
          <w:sz w:val="28"/>
          <w:szCs w:val="28"/>
        </w:rPr>
        <w:t xml:space="preserve"> (hạng </w:t>
      </w:r>
      <w:r>
        <w:rPr>
          <w:rFonts w:ascii="Times New Roman" w:hAnsi="Times New Roman" w:cs="Times New Roman"/>
          <w:spacing w:val="-4"/>
          <w:sz w:val="28"/>
          <w:szCs w:val="28"/>
        </w:rPr>
        <w:t>I</w:t>
      </w:r>
      <w:r w:rsidRPr="000B651F">
        <w:rPr>
          <w:rFonts w:ascii="Times New Roman" w:hAnsi="Times New Roman" w:cs="Times New Roman"/>
          <w:spacing w:val="-4"/>
          <w:sz w:val="28"/>
          <w:szCs w:val="28"/>
        </w:rPr>
        <w:t>I):</w:t>
      </w:r>
      <w:r w:rsidR="00D615C5">
        <w:rPr>
          <w:rFonts w:ascii="Times New Roman" w:hAnsi="Times New Roman" w:cs="Times New Roman"/>
          <w:spacing w:val="-4"/>
          <w:sz w:val="28"/>
          <w:szCs w:val="28"/>
        </w:rPr>
        <w:t xml:space="preserve"> </w:t>
      </w:r>
      <w:r>
        <w:rPr>
          <w:rFonts w:ascii="Times New Roman" w:hAnsi="Times New Roman" w:cs="Times New Roman"/>
          <w:color w:val="000000" w:themeColor="text1"/>
          <w:sz w:val="28"/>
          <w:szCs w:val="28"/>
        </w:rPr>
        <w:t xml:space="preserve">Có </w:t>
      </w:r>
      <w:r w:rsidRPr="00DF6512">
        <w:rPr>
          <w:rFonts w:ascii="Times New Roman" w:hAnsi="Times New Roman" w:cs="Times New Roman"/>
          <w:color w:val="000000" w:themeColor="text1"/>
          <w:sz w:val="28"/>
          <w:szCs w:val="28"/>
        </w:rPr>
        <w:t>trình độ đào tạo, bồi dưỡng và năng lực chuyên môn, nghiệp vụ</w:t>
      </w:r>
      <w:r>
        <w:rPr>
          <w:rFonts w:ascii="Times New Roman" w:hAnsi="Times New Roman" w:cs="Times New Roman"/>
          <w:color w:val="000000" w:themeColor="text1"/>
          <w:sz w:val="28"/>
          <w:szCs w:val="28"/>
        </w:rPr>
        <w:t xml:space="preserve"> đáp ứng quy định tại khoản 2 và khoản 3 Điều </w:t>
      </w:r>
      <w:r w:rsidR="009A7B4F">
        <w:rPr>
          <w:rFonts w:ascii="Times New Roman" w:hAnsi="Times New Roman" w:cs="Times New Roman"/>
          <w:color w:val="000000" w:themeColor="text1"/>
          <w:sz w:val="28"/>
          <w:szCs w:val="28"/>
        </w:rPr>
        <w:t>1</w:t>
      </w:r>
      <w:r w:rsidR="002B264B">
        <w:rPr>
          <w:rFonts w:ascii="Times New Roman" w:hAnsi="Times New Roman" w:cs="Times New Roman"/>
          <w:color w:val="000000" w:themeColor="text1"/>
          <w:sz w:val="28"/>
          <w:szCs w:val="28"/>
        </w:rPr>
        <w:t>0</w:t>
      </w:r>
      <w:r w:rsidR="009A7B4F">
        <w:rPr>
          <w:rFonts w:ascii="Times New Roman" w:hAnsi="Times New Roman" w:cs="Times New Roman"/>
          <w:color w:val="000000" w:themeColor="text1"/>
          <w:sz w:val="28"/>
          <w:szCs w:val="28"/>
        </w:rPr>
        <w:t xml:space="preserve"> </w:t>
      </w:r>
      <w:r w:rsidR="0098022D">
        <w:rPr>
          <w:rFonts w:ascii="Times New Roman" w:hAnsi="Times New Roman" w:cs="Times New Roman"/>
          <w:color w:val="000000" w:themeColor="text1"/>
          <w:sz w:val="28"/>
          <w:szCs w:val="28"/>
        </w:rPr>
        <w:t xml:space="preserve">Chương II </w:t>
      </w:r>
      <w:r w:rsidR="009A7B4F">
        <w:rPr>
          <w:rFonts w:ascii="Times New Roman" w:hAnsi="Times New Roman" w:cs="Times New Roman"/>
          <w:color w:val="000000" w:themeColor="text1"/>
          <w:sz w:val="28"/>
          <w:szCs w:val="28"/>
        </w:rPr>
        <w:t>Thông tư</w:t>
      </w:r>
      <w:r>
        <w:rPr>
          <w:rFonts w:ascii="Times New Roman" w:hAnsi="Times New Roman" w:cs="Times New Roman"/>
          <w:color w:val="000000" w:themeColor="text1"/>
          <w:sz w:val="28"/>
          <w:szCs w:val="28"/>
        </w:rPr>
        <w:t xml:space="preserve"> </w:t>
      </w:r>
      <w:r w:rsidR="009A7B4F">
        <w:rPr>
          <w:rFonts w:ascii="Times New Roman" w:hAnsi="Times New Roman" w:cs="Times New Roman"/>
          <w:color w:val="000000" w:themeColor="text1"/>
          <w:sz w:val="28"/>
          <w:szCs w:val="28"/>
        </w:rPr>
        <w:t>này</w:t>
      </w:r>
      <w:r w:rsidRPr="00B542EB">
        <w:rPr>
          <w:rFonts w:ascii="Times New Roman" w:hAnsi="Times New Roman" w:cs="Times New Roman"/>
          <w:color w:val="000000" w:themeColor="text1"/>
          <w:sz w:val="28"/>
          <w:szCs w:val="28"/>
        </w:rPr>
        <w:t>.</w:t>
      </w:r>
    </w:p>
    <w:p w14:paraId="64C14817" w14:textId="00D50ECD" w:rsidR="003971D9" w:rsidRPr="00D5666C" w:rsidRDefault="008D270A" w:rsidP="0098022D">
      <w:pPr>
        <w:widowControl w:val="0"/>
        <w:tabs>
          <w:tab w:val="left" w:pos="709"/>
          <w:tab w:val="left" w:pos="851"/>
        </w:tabs>
        <w:spacing w:before="360" w:after="0" w:line="240" w:lineRule="auto"/>
        <w:jc w:val="center"/>
        <w:rPr>
          <w:rFonts w:ascii="Times New Roman" w:hAnsi="Times New Roman"/>
          <w:b/>
          <w:noProof/>
          <w:sz w:val="28"/>
          <w:szCs w:val="28"/>
        </w:rPr>
      </w:pPr>
      <w:r>
        <w:rPr>
          <w:rFonts w:ascii="Times New Roman" w:hAnsi="Times New Roman"/>
          <w:b/>
          <w:noProof/>
          <w:sz w:val="28"/>
          <w:szCs w:val="28"/>
        </w:rPr>
        <w:t>Chương IV</w:t>
      </w:r>
    </w:p>
    <w:p w14:paraId="65F77983" w14:textId="0DE1A5D4" w:rsidR="003971D9" w:rsidRPr="00D5666C" w:rsidRDefault="003971D9" w:rsidP="003971D9">
      <w:pPr>
        <w:widowControl w:val="0"/>
        <w:tabs>
          <w:tab w:val="left" w:pos="709"/>
          <w:tab w:val="left" w:pos="851"/>
        </w:tabs>
        <w:spacing w:after="0" w:line="240" w:lineRule="auto"/>
        <w:jc w:val="center"/>
        <w:rPr>
          <w:rFonts w:ascii="Times New Roman" w:hAnsi="Times New Roman"/>
          <w:b/>
          <w:noProof/>
          <w:sz w:val="28"/>
          <w:szCs w:val="28"/>
        </w:rPr>
      </w:pPr>
      <w:r w:rsidRPr="00D5666C">
        <w:rPr>
          <w:rFonts w:ascii="Times New Roman" w:hAnsi="Times New Roman"/>
          <w:b/>
          <w:noProof/>
          <w:sz w:val="28"/>
          <w:szCs w:val="28"/>
        </w:rPr>
        <w:t>ĐIỀU KHOẢN THI HÀNH</w:t>
      </w:r>
    </w:p>
    <w:p w14:paraId="61FD8AA7" w14:textId="71D65E5F" w:rsidR="003971D9" w:rsidRPr="00D5666C" w:rsidRDefault="003971D9" w:rsidP="0098022D">
      <w:pPr>
        <w:widowControl w:val="0"/>
        <w:tabs>
          <w:tab w:val="left" w:pos="709"/>
          <w:tab w:val="left" w:pos="851"/>
        </w:tabs>
        <w:spacing w:before="240" w:after="240" w:line="340" w:lineRule="exact"/>
        <w:ind w:firstLine="720"/>
        <w:rPr>
          <w:rFonts w:ascii="Times New Roman" w:hAnsi="Times New Roman"/>
          <w:b/>
          <w:sz w:val="28"/>
          <w:szCs w:val="28"/>
        </w:rPr>
      </w:pPr>
      <w:r w:rsidRPr="00D5666C">
        <w:rPr>
          <w:rFonts w:ascii="Times New Roman" w:hAnsi="Times New Roman"/>
          <w:b/>
          <w:sz w:val="28"/>
          <w:szCs w:val="28"/>
        </w:rPr>
        <w:t>Điều 1</w:t>
      </w:r>
      <w:r w:rsidR="00EF7DC6">
        <w:rPr>
          <w:rFonts w:ascii="Times New Roman" w:hAnsi="Times New Roman"/>
          <w:b/>
          <w:sz w:val="28"/>
          <w:szCs w:val="28"/>
        </w:rPr>
        <w:t>5</w:t>
      </w:r>
      <w:r w:rsidRPr="00D5666C">
        <w:rPr>
          <w:rFonts w:ascii="Times New Roman" w:hAnsi="Times New Roman"/>
          <w:b/>
          <w:sz w:val="28"/>
          <w:szCs w:val="28"/>
        </w:rPr>
        <w:t>. Hiệu lực thi hành</w:t>
      </w:r>
    </w:p>
    <w:p w14:paraId="56BD105E" w14:textId="643AEFCC" w:rsidR="003971D9" w:rsidRPr="0098022D" w:rsidRDefault="0098022D" w:rsidP="0098022D">
      <w:pPr>
        <w:spacing w:before="150" w:after="140" w:line="360" w:lineRule="exact"/>
        <w:ind w:left="57" w:right="57" w:firstLine="652"/>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1. Thông tư </w:t>
      </w:r>
      <w:r w:rsidR="003971D9" w:rsidRPr="0098022D">
        <w:rPr>
          <w:rFonts w:ascii="Times New Roman" w:hAnsi="Times New Roman" w:cs="Times New Roman"/>
          <w:spacing w:val="-2"/>
          <w:sz w:val="28"/>
          <w:szCs w:val="28"/>
        </w:rPr>
        <w:t xml:space="preserve">này có hiệu lực thi hành kể từ ngày </w:t>
      </w:r>
      <w:r w:rsidR="00E1286A" w:rsidRPr="0098022D">
        <w:rPr>
          <w:rFonts w:ascii="Times New Roman" w:hAnsi="Times New Roman" w:cs="Times New Roman"/>
          <w:spacing w:val="-2"/>
          <w:sz w:val="28"/>
          <w:szCs w:val="28"/>
        </w:rPr>
        <w:t xml:space="preserve">  </w:t>
      </w:r>
      <w:r w:rsidR="006470A4" w:rsidRPr="0098022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Pr="0098022D">
        <w:rPr>
          <w:rFonts w:ascii="Times New Roman" w:hAnsi="Times New Roman" w:cs="Times New Roman"/>
          <w:spacing w:val="-2"/>
          <w:sz w:val="28"/>
          <w:szCs w:val="28"/>
        </w:rPr>
        <w:t xml:space="preserve"> </w:t>
      </w:r>
      <w:r w:rsidR="003971D9" w:rsidRPr="0098022D">
        <w:rPr>
          <w:rFonts w:ascii="Times New Roman" w:hAnsi="Times New Roman" w:cs="Times New Roman"/>
          <w:spacing w:val="-2"/>
          <w:sz w:val="28"/>
          <w:szCs w:val="28"/>
        </w:rPr>
        <w:t xml:space="preserve">tháng </w:t>
      </w:r>
      <w:r w:rsidR="00E1286A" w:rsidRPr="0098022D">
        <w:rPr>
          <w:rFonts w:ascii="Times New Roman" w:hAnsi="Times New Roman" w:cs="Times New Roman"/>
          <w:spacing w:val="-2"/>
          <w:sz w:val="28"/>
          <w:szCs w:val="28"/>
        </w:rPr>
        <w:t xml:space="preserve">  </w:t>
      </w:r>
      <w:r w:rsidR="006470A4" w:rsidRPr="0098022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w:t>
      </w:r>
      <w:r w:rsidR="003971D9" w:rsidRPr="0098022D">
        <w:rPr>
          <w:rFonts w:ascii="Times New Roman" w:hAnsi="Times New Roman" w:cs="Times New Roman"/>
          <w:spacing w:val="-2"/>
          <w:sz w:val="28"/>
          <w:szCs w:val="28"/>
        </w:rPr>
        <w:t>năm 20</w:t>
      </w:r>
      <w:r w:rsidR="00E1286A" w:rsidRPr="0098022D">
        <w:rPr>
          <w:rFonts w:ascii="Times New Roman" w:hAnsi="Times New Roman" w:cs="Times New Roman"/>
          <w:spacing w:val="-2"/>
          <w:sz w:val="28"/>
          <w:szCs w:val="28"/>
        </w:rPr>
        <w:t>2</w:t>
      </w:r>
      <w:r w:rsidR="003971D9" w:rsidRPr="0098022D">
        <w:rPr>
          <w:rFonts w:ascii="Times New Roman" w:hAnsi="Times New Roman" w:cs="Times New Roman"/>
          <w:spacing w:val="-2"/>
          <w:sz w:val="28"/>
          <w:szCs w:val="28"/>
        </w:rPr>
        <w:t>4.</w:t>
      </w:r>
    </w:p>
    <w:p w14:paraId="2E29CEF9" w14:textId="5CF41E01" w:rsidR="003971D9" w:rsidRDefault="003971D9" w:rsidP="00E63D6F">
      <w:pPr>
        <w:spacing w:before="150" w:after="140" w:line="360" w:lineRule="exact"/>
        <w:ind w:left="57" w:right="57" w:firstLine="652"/>
        <w:jc w:val="both"/>
        <w:rPr>
          <w:rFonts w:ascii="Times New Roman" w:hAnsi="Times New Roman" w:cs="Times New Roman"/>
          <w:sz w:val="28"/>
          <w:szCs w:val="28"/>
        </w:rPr>
      </w:pPr>
      <w:r w:rsidRPr="0098022D">
        <w:rPr>
          <w:rFonts w:ascii="Times New Roman" w:hAnsi="Times New Roman" w:cs="Times New Roman"/>
          <w:spacing w:val="-4"/>
          <w:sz w:val="28"/>
          <w:szCs w:val="28"/>
        </w:rPr>
        <w:t xml:space="preserve">2. Thông tư này thay thế </w:t>
      </w:r>
      <w:r w:rsidR="008067AE" w:rsidRPr="0098022D">
        <w:rPr>
          <w:rFonts w:ascii="Times New Roman" w:hAnsi="Times New Roman" w:cs="Times New Roman"/>
          <w:spacing w:val="-4"/>
          <w:sz w:val="28"/>
          <w:szCs w:val="28"/>
        </w:rPr>
        <w:t>Thông tư liên tịch số 24/2014/TTLT-BKHCN-BNV</w:t>
      </w:r>
      <w:r w:rsidR="008067AE" w:rsidRPr="0098022D">
        <w:rPr>
          <w:rFonts w:ascii="Times New Roman" w:hAnsi="Times New Roman" w:cs="Times New Roman"/>
          <w:sz w:val="28"/>
          <w:szCs w:val="28"/>
        </w:rPr>
        <w:t xml:space="preserve"> ngày 01</w:t>
      </w:r>
      <w:r w:rsidR="008E7C56" w:rsidRPr="0098022D">
        <w:rPr>
          <w:rFonts w:ascii="Times New Roman" w:hAnsi="Times New Roman" w:cs="Times New Roman"/>
          <w:sz w:val="28"/>
          <w:szCs w:val="28"/>
        </w:rPr>
        <w:t xml:space="preserve"> tháng </w:t>
      </w:r>
      <w:r w:rsidR="008067AE" w:rsidRPr="0098022D">
        <w:rPr>
          <w:rFonts w:ascii="Times New Roman" w:hAnsi="Times New Roman" w:cs="Times New Roman"/>
          <w:sz w:val="28"/>
          <w:szCs w:val="28"/>
        </w:rPr>
        <w:t>10</w:t>
      </w:r>
      <w:r w:rsidR="008E7C56" w:rsidRPr="0098022D">
        <w:rPr>
          <w:rFonts w:ascii="Times New Roman" w:hAnsi="Times New Roman" w:cs="Times New Roman"/>
          <w:sz w:val="28"/>
          <w:szCs w:val="28"/>
        </w:rPr>
        <w:t xml:space="preserve"> năm </w:t>
      </w:r>
      <w:r w:rsidR="008067AE" w:rsidRPr="0098022D">
        <w:rPr>
          <w:rFonts w:ascii="Times New Roman" w:hAnsi="Times New Roman" w:cs="Times New Roman"/>
          <w:sz w:val="28"/>
          <w:szCs w:val="28"/>
        </w:rPr>
        <w:t>2014 của Bộ trưởng Bộ Khoa học và Công nghệ và Bộ trưởng Bộ Nội vụ quy định mã số và tiêu chuẩn chức danh nghề nghiệp viên chức chuyên ngành khoa học và công nghệ được sửa đổi, bổ sung một số điều bởi Thông tư số 01/2020/TT-BKHCN ngày 20</w:t>
      </w:r>
      <w:r w:rsidR="008E7C56" w:rsidRPr="0098022D">
        <w:rPr>
          <w:rFonts w:ascii="Times New Roman" w:hAnsi="Times New Roman" w:cs="Times New Roman"/>
          <w:sz w:val="28"/>
          <w:szCs w:val="28"/>
        </w:rPr>
        <w:t xml:space="preserve"> tháng </w:t>
      </w:r>
      <w:r w:rsidR="008067AE" w:rsidRPr="0098022D">
        <w:rPr>
          <w:rFonts w:ascii="Times New Roman" w:hAnsi="Times New Roman" w:cs="Times New Roman"/>
          <w:sz w:val="28"/>
          <w:szCs w:val="28"/>
        </w:rPr>
        <w:t>01</w:t>
      </w:r>
      <w:r w:rsidR="008E7C56" w:rsidRPr="0098022D">
        <w:rPr>
          <w:rFonts w:ascii="Times New Roman" w:hAnsi="Times New Roman" w:cs="Times New Roman"/>
          <w:sz w:val="28"/>
          <w:szCs w:val="28"/>
        </w:rPr>
        <w:t xml:space="preserve"> năm </w:t>
      </w:r>
      <w:r w:rsidR="008067AE" w:rsidRPr="0098022D">
        <w:rPr>
          <w:rFonts w:ascii="Times New Roman" w:hAnsi="Times New Roman" w:cs="Times New Roman"/>
          <w:sz w:val="28"/>
          <w:szCs w:val="28"/>
        </w:rPr>
        <w:t>2020 và Thông tư số 14/2022/TT-BKHCN ngày 11</w:t>
      </w:r>
      <w:r w:rsidR="008E7C56" w:rsidRPr="0098022D">
        <w:rPr>
          <w:rFonts w:ascii="Times New Roman" w:hAnsi="Times New Roman" w:cs="Times New Roman"/>
          <w:sz w:val="28"/>
          <w:szCs w:val="28"/>
        </w:rPr>
        <w:t xml:space="preserve"> tháng </w:t>
      </w:r>
      <w:r w:rsidR="008067AE" w:rsidRPr="0098022D">
        <w:rPr>
          <w:rFonts w:ascii="Times New Roman" w:hAnsi="Times New Roman" w:cs="Times New Roman"/>
          <w:sz w:val="28"/>
          <w:szCs w:val="28"/>
        </w:rPr>
        <w:t>10</w:t>
      </w:r>
      <w:r w:rsidR="008E7C56" w:rsidRPr="0098022D">
        <w:rPr>
          <w:rFonts w:ascii="Times New Roman" w:hAnsi="Times New Roman" w:cs="Times New Roman"/>
          <w:sz w:val="28"/>
          <w:szCs w:val="28"/>
        </w:rPr>
        <w:t xml:space="preserve"> năm </w:t>
      </w:r>
      <w:r w:rsidR="008067AE" w:rsidRPr="0098022D">
        <w:rPr>
          <w:rFonts w:ascii="Times New Roman" w:hAnsi="Times New Roman" w:cs="Times New Roman"/>
          <w:sz w:val="28"/>
          <w:szCs w:val="28"/>
        </w:rPr>
        <w:t>2022 của Bộ trưởng Bộ Khoa học và Công nghệ</w:t>
      </w:r>
      <w:r w:rsidR="001D7DCB" w:rsidRPr="0098022D">
        <w:rPr>
          <w:rFonts w:ascii="Times New Roman" w:hAnsi="Times New Roman" w:cs="Times New Roman"/>
          <w:sz w:val="28"/>
          <w:szCs w:val="28"/>
        </w:rPr>
        <w:t xml:space="preserve">; và </w:t>
      </w:r>
      <w:r w:rsidR="001D7DCB" w:rsidRPr="000B651F">
        <w:rPr>
          <w:rFonts w:ascii="Times New Roman" w:hAnsi="Times New Roman" w:cs="Times New Roman"/>
          <w:sz w:val="28"/>
          <w:szCs w:val="28"/>
        </w:rPr>
        <w:t xml:space="preserve">thay thế </w:t>
      </w:r>
      <w:r w:rsidR="001D7DCB" w:rsidRPr="0098022D">
        <w:rPr>
          <w:rFonts w:ascii="Times New Roman" w:hAnsi="Times New Roman" w:cs="Times New Roman"/>
          <w:sz w:val="28"/>
          <w:szCs w:val="28"/>
        </w:rPr>
        <w:t>Thông tư số 08/2021/TT-BKHCN ngày 27 tháng 10 năm 2021 của Bộ trưởng Bộ Khoa học và Công nghệ quy định tiêu chuẩn, điều kiện thi hoặc xét thăng hạng; nội dung, hình thức và việc xác định người trúng tuyển trong kỳ xét thăng hạng chức danh nghề nghiệp viên chức chuyên ngành khoa học và công nghệ</w:t>
      </w:r>
      <w:r w:rsidR="001D7DCB" w:rsidRPr="000B651F">
        <w:rPr>
          <w:rFonts w:ascii="Times New Roman" w:hAnsi="Times New Roman" w:cs="Times New Roman"/>
          <w:sz w:val="28"/>
          <w:szCs w:val="28"/>
        </w:rPr>
        <w:t>.</w:t>
      </w:r>
    </w:p>
    <w:p w14:paraId="359435FF" w14:textId="5A9CF631" w:rsidR="006A30DB" w:rsidRDefault="006A30DB" w:rsidP="00E63D6F">
      <w:pPr>
        <w:spacing w:before="150" w:after="140" w:line="360" w:lineRule="exact"/>
        <w:ind w:left="57" w:right="57" w:firstLine="652"/>
        <w:jc w:val="both"/>
        <w:rPr>
          <w:rFonts w:ascii="Times New Roman" w:hAnsi="Times New Roman" w:cs="Times New Roman"/>
          <w:sz w:val="28"/>
          <w:szCs w:val="28"/>
        </w:rPr>
      </w:pPr>
      <w:r>
        <w:rPr>
          <w:rFonts w:ascii="Times New Roman" w:hAnsi="Times New Roman" w:cs="Times New Roman"/>
          <w:sz w:val="28"/>
          <w:szCs w:val="28"/>
        </w:rPr>
        <w:t xml:space="preserve">3. </w:t>
      </w:r>
      <w:r w:rsidRPr="006A30DB">
        <w:rPr>
          <w:rFonts w:ascii="Times New Roman" w:hAnsi="Times New Roman" w:cs="Times New Roman"/>
          <w:sz w:val="28"/>
          <w:szCs w:val="28"/>
        </w:rPr>
        <w:t xml:space="preserve">Việc </w:t>
      </w:r>
      <w:bookmarkStart w:id="4" w:name="dieu_3"/>
      <w:r w:rsidRPr="006A30DB">
        <w:rPr>
          <w:rFonts w:ascii="Times New Roman" w:hAnsi="Times New Roman" w:cs="Times New Roman"/>
          <w:sz w:val="28"/>
          <w:szCs w:val="28"/>
        </w:rPr>
        <w:t>tính điểm quy đổi thành tích khoa học và công nghệ để xem xét áp dụng chính sách trọng dụng</w:t>
      </w:r>
      <w:bookmarkEnd w:id="4"/>
      <w:r w:rsidRPr="006A30DB">
        <w:rPr>
          <w:rFonts w:ascii="Times New Roman" w:hAnsi="Times New Roman" w:cs="Times New Roman"/>
          <w:sz w:val="28"/>
          <w:szCs w:val="28"/>
        </w:rPr>
        <w:t xml:space="preserve"> tạ</w:t>
      </w:r>
      <w:r>
        <w:rPr>
          <w:rFonts w:ascii="Times New Roman" w:hAnsi="Times New Roman" w:cs="Times New Roman"/>
          <w:sz w:val="28"/>
          <w:szCs w:val="28"/>
        </w:rPr>
        <w:t xml:space="preserve">i </w:t>
      </w:r>
      <w:r w:rsidRPr="006A30DB">
        <w:rPr>
          <w:rFonts w:ascii="Times New Roman" w:hAnsi="Times New Roman" w:cs="Times New Roman"/>
          <w:sz w:val="28"/>
          <w:szCs w:val="28"/>
        </w:rPr>
        <w:t xml:space="preserve">Thông tư số 05/2023/TT-BKHCN ngày 22 tháng 5 năm 2023 của Bộ trưởng Bộ Khoa học và Công nghệ quy định chi tiết một số </w:t>
      </w:r>
      <w:r w:rsidRPr="006A30DB">
        <w:rPr>
          <w:rFonts w:ascii="Times New Roman" w:hAnsi="Times New Roman" w:cs="Times New Roman"/>
          <w:sz w:val="28"/>
          <w:szCs w:val="28"/>
        </w:rPr>
        <w:lastRenderedPageBreak/>
        <w:t xml:space="preserve">nội dung về thu hút, sử dụng và trọng dụng cá nhân hoạt động khoa học và công nghệ được </w:t>
      </w:r>
      <w:r>
        <w:rPr>
          <w:rFonts w:ascii="Times New Roman" w:hAnsi="Times New Roman" w:cs="Times New Roman"/>
          <w:sz w:val="28"/>
          <w:szCs w:val="28"/>
        </w:rPr>
        <w:t>xác</w:t>
      </w:r>
      <w:r w:rsidRPr="006A30DB">
        <w:rPr>
          <w:rFonts w:ascii="Times New Roman" w:hAnsi="Times New Roman" w:cs="Times New Roman"/>
          <w:sz w:val="28"/>
          <w:szCs w:val="28"/>
        </w:rPr>
        <w:t xml:space="preserve"> định tại Phụ lục ban hành kèm theo Thông tư này.</w:t>
      </w:r>
    </w:p>
    <w:p w14:paraId="51C8F56D" w14:textId="5275E933" w:rsidR="006470A4" w:rsidRDefault="006A30DB" w:rsidP="00E63D6F">
      <w:pPr>
        <w:spacing w:before="150" w:after="140" w:line="360" w:lineRule="exact"/>
        <w:ind w:left="57" w:right="57" w:firstLine="652"/>
        <w:jc w:val="both"/>
        <w:rPr>
          <w:rFonts w:ascii="Times New Roman" w:hAnsi="Times New Roman" w:cs="Times New Roman"/>
          <w:sz w:val="28"/>
          <w:szCs w:val="28"/>
        </w:rPr>
      </w:pPr>
      <w:r>
        <w:rPr>
          <w:rFonts w:ascii="Times New Roman" w:hAnsi="Times New Roman" w:cs="Times New Roman"/>
          <w:sz w:val="28"/>
          <w:szCs w:val="28"/>
        </w:rPr>
        <w:t>4</w:t>
      </w:r>
      <w:r w:rsidR="009A7B4F">
        <w:rPr>
          <w:rFonts w:ascii="Times New Roman" w:hAnsi="Times New Roman" w:cs="Times New Roman"/>
          <w:sz w:val="28"/>
          <w:szCs w:val="28"/>
        </w:rPr>
        <w:t xml:space="preserve">. </w:t>
      </w:r>
      <w:r w:rsidR="006470A4" w:rsidRPr="00585D36">
        <w:rPr>
          <w:rFonts w:ascii="Times New Roman" w:hAnsi="Times New Roman" w:cs="Times New Roman"/>
          <w:sz w:val="28"/>
          <w:szCs w:val="28"/>
        </w:rPr>
        <w:t>Viên chức đã được bổ nhiệm vào chức danh nghề nghiệp viên chức chuyên ngành khoa học và công nghệ tại các đơn vị sự nghiệp công lập trước ngày Thông tư này có hiệu lực thi hành được xác định là đã đáp ứng quy định về tiêu chuẩn chức danh nghề nghiệp viên chức chuyên ngành khoa học và công nghệ quy định tạ</w:t>
      </w:r>
      <w:r w:rsidR="009A7B4F">
        <w:rPr>
          <w:rFonts w:ascii="Times New Roman" w:hAnsi="Times New Roman" w:cs="Times New Roman"/>
          <w:sz w:val="28"/>
          <w:szCs w:val="28"/>
        </w:rPr>
        <w:t>i Thông tư này.</w:t>
      </w:r>
    </w:p>
    <w:p w14:paraId="3D1FCDA7" w14:textId="0F68557A" w:rsidR="003971D9" w:rsidRPr="00D5666C" w:rsidRDefault="003971D9" w:rsidP="006470A4">
      <w:pPr>
        <w:widowControl w:val="0"/>
        <w:spacing w:before="120" w:after="0" w:line="340" w:lineRule="exact"/>
        <w:ind w:right="57" w:firstLine="709"/>
        <w:jc w:val="both"/>
        <w:rPr>
          <w:rFonts w:ascii="Times New Roman" w:hAnsi="Times New Roman"/>
          <w:b/>
          <w:sz w:val="28"/>
          <w:szCs w:val="28"/>
        </w:rPr>
      </w:pPr>
      <w:r w:rsidRPr="00D5666C">
        <w:rPr>
          <w:rFonts w:ascii="Times New Roman" w:hAnsi="Times New Roman"/>
          <w:b/>
          <w:sz w:val="28"/>
          <w:szCs w:val="28"/>
        </w:rPr>
        <w:t>Điều 1</w:t>
      </w:r>
      <w:r w:rsidR="004D4324">
        <w:rPr>
          <w:rFonts w:ascii="Times New Roman" w:hAnsi="Times New Roman"/>
          <w:b/>
          <w:sz w:val="28"/>
          <w:szCs w:val="28"/>
        </w:rPr>
        <w:t>6</w:t>
      </w:r>
      <w:r w:rsidRPr="00D5666C">
        <w:rPr>
          <w:rFonts w:ascii="Times New Roman" w:hAnsi="Times New Roman"/>
          <w:b/>
          <w:sz w:val="28"/>
          <w:szCs w:val="28"/>
        </w:rPr>
        <w:t>. Tổ chức thực hiện</w:t>
      </w:r>
    </w:p>
    <w:p w14:paraId="08214C19" w14:textId="3D48117D" w:rsidR="003971D9" w:rsidRPr="00D615C5" w:rsidRDefault="00D615C5" w:rsidP="00E63D6F">
      <w:pPr>
        <w:widowControl w:val="0"/>
        <w:spacing w:before="120" w:after="0" w:line="340" w:lineRule="exact"/>
        <w:ind w:firstLine="709"/>
        <w:jc w:val="both"/>
        <w:rPr>
          <w:rFonts w:ascii="Times New Roman" w:hAnsi="Times New Roman"/>
          <w:spacing w:val="-4"/>
          <w:sz w:val="28"/>
          <w:szCs w:val="28"/>
        </w:rPr>
      </w:pPr>
      <w:r w:rsidRPr="00D615C5">
        <w:rPr>
          <w:rFonts w:ascii="Times New Roman" w:hAnsi="Times New Roman"/>
          <w:spacing w:val="-4"/>
          <w:sz w:val="28"/>
          <w:szCs w:val="28"/>
        </w:rPr>
        <w:t xml:space="preserve">1. Thông tư </w:t>
      </w:r>
      <w:r w:rsidR="003971D9" w:rsidRPr="00D615C5">
        <w:rPr>
          <w:rFonts w:ascii="Times New Roman" w:hAnsi="Times New Roman"/>
          <w:spacing w:val="-4"/>
          <w:sz w:val="28"/>
          <w:szCs w:val="28"/>
        </w:rPr>
        <w:t>này là căn cứ để thực hiện việc tuyển dụng, sử dụng và quản lý viên chức chuyên ngành khoa học và công nghệ trong các đơn vị sự nghiệp công lập.</w:t>
      </w:r>
    </w:p>
    <w:p w14:paraId="0071190D" w14:textId="77777777" w:rsidR="003971D9" w:rsidRPr="00D5666C" w:rsidRDefault="003971D9" w:rsidP="00E63D6F">
      <w:pPr>
        <w:widowControl w:val="0"/>
        <w:spacing w:before="120" w:after="0" w:line="340" w:lineRule="exact"/>
        <w:ind w:firstLine="720"/>
        <w:jc w:val="both"/>
        <w:rPr>
          <w:rFonts w:ascii="Times New Roman" w:hAnsi="Times New Roman"/>
          <w:sz w:val="28"/>
          <w:szCs w:val="28"/>
        </w:rPr>
      </w:pPr>
      <w:r w:rsidRPr="00D5666C">
        <w:rPr>
          <w:rFonts w:ascii="Times New Roman" w:hAnsi="Times New Roman"/>
          <w:sz w:val="28"/>
          <w:szCs w:val="28"/>
        </w:rPr>
        <w:t>2. Các cơ sở, tổ chức, đơn vị sự nghiệp ngoài công lập được vận dụng các quy định này để tuyển dụng, sử dụng và quản lý nhân sự.</w:t>
      </w:r>
    </w:p>
    <w:p w14:paraId="6FFF6729" w14:textId="60C78BB6" w:rsidR="00B050C1" w:rsidRPr="0098022D" w:rsidRDefault="00B050C1" w:rsidP="0098022D">
      <w:pPr>
        <w:widowControl w:val="0"/>
        <w:spacing w:before="120" w:after="0" w:line="340" w:lineRule="exact"/>
        <w:ind w:right="57" w:firstLine="709"/>
        <w:jc w:val="both"/>
        <w:rPr>
          <w:rFonts w:ascii="Times New Roman" w:hAnsi="Times New Roman"/>
          <w:b/>
          <w:sz w:val="28"/>
          <w:szCs w:val="28"/>
        </w:rPr>
      </w:pPr>
      <w:bookmarkStart w:id="5" w:name="_Hlk31724112"/>
      <w:r w:rsidRPr="0098022D">
        <w:rPr>
          <w:rFonts w:ascii="Times New Roman" w:hAnsi="Times New Roman"/>
          <w:b/>
          <w:sz w:val="28"/>
          <w:szCs w:val="28"/>
        </w:rPr>
        <w:t xml:space="preserve">Điều </w:t>
      </w:r>
      <w:r w:rsidR="00607E68" w:rsidRPr="0098022D">
        <w:rPr>
          <w:rFonts w:ascii="Times New Roman" w:hAnsi="Times New Roman"/>
          <w:b/>
          <w:sz w:val="28"/>
          <w:szCs w:val="28"/>
        </w:rPr>
        <w:t>1</w:t>
      </w:r>
      <w:r w:rsidR="004D4324" w:rsidRPr="0098022D">
        <w:rPr>
          <w:rFonts w:ascii="Times New Roman" w:hAnsi="Times New Roman"/>
          <w:b/>
          <w:sz w:val="28"/>
          <w:szCs w:val="28"/>
        </w:rPr>
        <w:t>7</w:t>
      </w:r>
      <w:r w:rsidRPr="0098022D">
        <w:rPr>
          <w:rFonts w:ascii="Times New Roman" w:hAnsi="Times New Roman"/>
          <w:b/>
          <w:sz w:val="28"/>
          <w:szCs w:val="28"/>
        </w:rPr>
        <w:t>. Trách nhiệm thi hành</w:t>
      </w:r>
    </w:p>
    <w:p w14:paraId="3425938B" w14:textId="7F1DA531" w:rsidR="00B050C1" w:rsidRPr="008E7F77" w:rsidRDefault="00B050C1" w:rsidP="00E63D6F">
      <w:pPr>
        <w:widowControl w:val="0"/>
        <w:tabs>
          <w:tab w:val="left" w:pos="851"/>
        </w:tabs>
        <w:spacing w:before="120" w:after="0" w:line="340" w:lineRule="exact"/>
        <w:ind w:firstLine="709"/>
        <w:jc w:val="both"/>
        <w:rPr>
          <w:rFonts w:ascii="Times New Roman" w:hAnsi="Times New Roman"/>
          <w:spacing w:val="-4"/>
          <w:sz w:val="28"/>
          <w:szCs w:val="28"/>
        </w:rPr>
      </w:pPr>
      <w:r w:rsidRPr="008E7F77">
        <w:rPr>
          <w:rFonts w:ascii="Times New Roman" w:hAnsi="Times New Roman"/>
          <w:spacing w:val="-4"/>
          <w:sz w:val="28"/>
          <w:szCs w:val="28"/>
        </w:rPr>
        <w:t>1. Bộ trưởng, Thủ trưởng cơ quan ngang Bộ, Thủ trưởng cơ quan thuộc Chính phủ, Chủ tịch Ủy ban nhân dân tỉnh, thành phố trực thuộc Trung ương</w:t>
      </w:r>
      <w:r w:rsidR="001D7DCB" w:rsidRPr="008E7F77">
        <w:rPr>
          <w:rFonts w:ascii="Times New Roman" w:hAnsi="Times New Roman"/>
          <w:spacing w:val="-4"/>
          <w:sz w:val="28"/>
          <w:szCs w:val="28"/>
        </w:rPr>
        <w:t>; Thủ trưởng các đơn vị sự nghiệp công lập</w:t>
      </w:r>
      <w:r w:rsidRPr="008E7F77">
        <w:rPr>
          <w:rFonts w:ascii="Times New Roman" w:hAnsi="Times New Roman"/>
          <w:spacing w:val="-4"/>
          <w:sz w:val="28"/>
          <w:szCs w:val="28"/>
        </w:rPr>
        <w:t xml:space="preserve"> và các cơ quan, tổ chức, cá nhân có liên quan chịu trách nhiệm thi hành Thông tư này.</w:t>
      </w:r>
    </w:p>
    <w:p w14:paraId="209A1AE2" w14:textId="6BB7D771" w:rsidR="00B050C1" w:rsidRPr="008E7F77" w:rsidRDefault="00B050C1" w:rsidP="00E63D6F">
      <w:pPr>
        <w:widowControl w:val="0"/>
        <w:tabs>
          <w:tab w:val="left" w:pos="851"/>
        </w:tabs>
        <w:spacing w:before="120" w:after="480" w:line="340" w:lineRule="exact"/>
        <w:ind w:firstLine="709"/>
        <w:jc w:val="both"/>
        <w:rPr>
          <w:rFonts w:ascii="Times New Roman" w:hAnsi="Times New Roman"/>
          <w:spacing w:val="-4"/>
          <w:sz w:val="28"/>
          <w:szCs w:val="28"/>
        </w:rPr>
      </w:pPr>
      <w:r w:rsidRPr="008E7F77">
        <w:rPr>
          <w:rFonts w:ascii="Times New Roman" w:hAnsi="Times New Roman"/>
          <w:spacing w:val="-4"/>
          <w:sz w:val="28"/>
          <w:szCs w:val="28"/>
        </w:rPr>
        <w:t>2. Trong quá trình thực hiện nếu có vướng mắc, đề nghị phản ánh về Bộ Khoa học và Công nghệ để được hướng dẫn hoặc xem xét, giải quyết./.</w:t>
      </w:r>
    </w:p>
    <w:tbl>
      <w:tblPr>
        <w:tblW w:w="9781" w:type="dxa"/>
        <w:tblInd w:w="-147" w:type="dxa"/>
        <w:tblLook w:val="04A0" w:firstRow="1" w:lastRow="0" w:firstColumn="1" w:lastColumn="0" w:noHBand="0" w:noVBand="1"/>
      </w:tblPr>
      <w:tblGrid>
        <w:gridCol w:w="5925"/>
        <w:gridCol w:w="3856"/>
      </w:tblGrid>
      <w:tr w:rsidR="00B050C1" w:rsidRPr="00070486" w14:paraId="6278DC5A" w14:textId="77777777" w:rsidTr="001B7029">
        <w:tc>
          <w:tcPr>
            <w:tcW w:w="5925" w:type="dxa"/>
          </w:tcPr>
          <w:bookmarkEnd w:id="5"/>
          <w:p w14:paraId="53060C58" w14:textId="77777777" w:rsidR="00B050C1" w:rsidRPr="00070486" w:rsidRDefault="00B050C1" w:rsidP="00C43A07">
            <w:pPr>
              <w:pStyle w:val="BodyTextIndent"/>
              <w:spacing w:after="0" w:line="240" w:lineRule="auto"/>
              <w:ind w:left="0"/>
              <w:jc w:val="both"/>
              <w:rPr>
                <w:rFonts w:ascii="Times New Roman" w:hAnsi="Times New Roman" w:cs="Times New Roman"/>
                <w:b/>
                <w:bCs/>
                <w:i/>
                <w:iCs/>
                <w:sz w:val="24"/>
                <w:szCs w:val="24"/>
              </w:rPr>
            </w:pPr>
            <w:r w:rsidRPr="00070486">
              <w:rPr>
                <w:rFonts w:ascii="Times New Roman" w:hAnsi="Times New Roman" w:cs="Times New Roman"/>
                <w:b/>
                <w:bCs/>
                <w:i/>
                <w:iCs/>
                <w:sz w:val="24"/>
                <w:szCs w:val="24"/>
              </w:rPr>
              <w:t>Nơi nhận:</w:t>
            </w:r>
          </w:p>
          <w:p w14:paraId="2A14674F"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Thủ tướng, các Phó Thủ tướng Chính phủ;</w:t>
            </w:r>
          </w:p>
          <w:p w14:paraId="6BCC0548"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Các Bộ, cơ quan ngang Bộ, cơ quan thuộc Chính phủ;</w:t>
            </w:r>
          </w:p>
          <w:p w14:paraId="0CF39538"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UBND tỉnh, thành phố trực thuộc TW;</w:t>
            </w:r>
          </w:p>
          <w:p w14:paraId="3DE568F2" w14:textId="7606FB97" w:rsidR="00B050C1"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Văn phòng Trung ương và các Ban của TW Đảng;</w:t>
            </w:r>
          </w:p>
          <w:p w14:paraId="24F7DDAA" w14:textId="75FBDE1C" w:rsidR="00B050C1" w:rsidRPr="00070486" w:rsidRDefault="0061655D" w:rsidP="00C43A0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661A">
              <w:rPr>
                <w:rFonts w:ascii="Times New Roman" w:hAnsi="Times New Roman"/>
                <w:sz w:val="24"/>
                <w:szCs w:val="24"/>
                <w:shd w:val="clear" w:color="auto" w:fill="FFFFFF"/>
              </w:rPr>
              <w:t>Văn phòng Tổng Bí thư;</w:t>
            </w:r>
            <w:r w:rsidRPr="00E0661A">
              <w:rPr>
                <w:rFonts w:ascii="Times New Roman" w:hAnsi="Times New Roman"/>
                <w:sz w:val="24"/>
                <w:szCs w:val="24"/>
                <w:shd w:val="clear" w:color="auto" w:fill="FFFFFF"/>
              </w:rPr>
              <w:br/>
            </w:r>
            <w:r w:rsidR="00B050C1" w:rsidRPr="00070486">
              <w:rPr>
                <w:rFonts w:ascii="Times New Roman" w:hAnsi="Times New Roman" w:cs="Times New Roman"/>
                <w:sz w:val="24"/>
                <w:szCs w:val="24"/>
              </w:rPr>
              <w:t>- Văn phòng Quốc hội;</w:t>
            </w:r>
          </w:p>
          <w:p w14:paraId="53FF7CC0"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Văn phòng Chủ tịch nước;</w:t>
            </w:r>
          </w:p>
          <w:p w14:paraId="0B61C239"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Viện Kiểm sát nhân dân tối cao;</w:t>
            </w:r>
          </w:p>
          <w:p w14:paraId="4064AA79"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Tòa án nhân dân;</w:t>
            </w:r>
          </w:p>
          <w:p w14:paraId="70ECAC69"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Kiểm toán Nhà nước;</w:t>
            </w:r>
          </w:p>
          <w:p w14:paraId="6F39378F" w14:textId="27C778C9"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Ủy ban TW Mặt trận Tổ quốc Việt Nam;</w:t>
            </w:r>
          </w:p>
          <w:p w14:paraId="0115614A"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Cơ quan TW của các Đoàn thể;</w:t>
            </w:r>
          </w:p>
          <w:p w14:paraId="2C41FC92" w14:textId="77777777"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Cục Kiểm tra văn bản QPPL (Bộ Tư pháp);</w:t>
            </w:r>
          </w:p>
          <w:p w14:paraId="7A8338B7" w14:textId="68E58604" w:rsidR="00B050C1" w:rsidRPr="00070486" w:rsidRDefault="00B050C1" w:rsidP="00C43A07">
            <w:pPr>
              <w:spacing w:after="0" w:line="240" w:lineRule="auto"/>
              <w:rPr>
                <w:rFonts w:ascii="Times New Roman" w:hAnsi="Times New Roman" w:cs="Times New Roman"/>
                <w:sz w:val="24"/>
                <w:szCs w:val="24"/>
              </w:rPr>
            </w:pPr>
            <w:r w:rsidRPr="00070486">
              <w:rPr>
                <w:rFonts w:ascii="Times New Roman" w:hAnsi="Times New Roman" w:cs="Times New Roman"/>
                <w:sz w:val="24"/>
                <w:szCs w:val="24"/>
              </w:rPr>
              <w:t xml:space="preserve">- Công báo; </w:t>
            </w:r>
            <w:r w:rsidR="00241D3C">
              <w:rPr>
                <w:rFonts w:ascii="Times New Roman" w:hAnsi="Times New Roman" w:cs="Times New Roman"/>
                <w:sz w:val="24"/>
                <w:szCs w:val="24"/>
              </w:rPr>
              <w:t xml:space="preserve">cổng TTĐT </w:t>
            </w:r>
            <w:r w:rsidRPr="00070486">
              <w:rPr>
                <w:rFonts w:ascii="Times New Roman" w:hAnsi="Times New Roman" w:cs="Times New Roman"/>
                <w:sz w:val="24"/>
                <w:szCs w:val="24"/>
              </w:rPr>
              <w:t xml:space="preserve">Chính phủ; </w:t>
            </w:r>
            <w:r w:rsidR="00241D3C">
              <w:rPr>
                <w:rFonts w:ascii="Times New Roman" w:hAnsi="Times New Roman" w:cs="Times New Roman"/>
                <w:sz w:val="24"/>
                <w:szCs w:val="24"/>
              </w:rPr>
              <w:t>cổng TTĐT</w:t>
            </w:r>
            <w:r w:rsidRPr="00070486">
              <w:rPr>
                <w:rFonts w:ascii="Times New Roman" w:hAnsi="Times New Roman" w:cs="Times New Roman"/>
                <w:sz w:val="24"/>
                <w:szCs w:val="24"/>
              </w:rPr>
              <w:t xml:space="preserve"> Bộ </w:t>
            </w:r>
            <w:r w:rsidRPr="00070486">
              <w:rPr>
                <w:rFonts w:ascii="Times New Roman" w:hAnsi="Times New Roman" w:cs="Times New Roman"/>
                <w:sz w:val="24"/>
                <w:szCs w:val="24"/>
              </w:rPr>
              <w:br/>
              <w:t xml:space="preserve">  Khoa học và Công nghệ;</w:t>
            </w:r>
            <w:r w:rsidRPr="00070486">
              <w:rPr>
                <w:rFonts w:ascii="Times New Roman" w:hAnsi="Times New Roman" w:cs="Times New Roman"/>
                <w:sz w:val="24"/>
                <w:szCs w:val="24"/>
              </w:rPr>
              <w:br/>
              <w:t xml:space="preserve">- Các đơn vị </w:t>
            </w:r>
            <w:r w:rsidR="00091A5C" w:rsidRPr="00070486">
              <w:rPr>
                <w:rFonts w:ascii="Times New Roman" w:hAnsi="Times New Roman" w:cs="Times New Roman"/>
                <w:sz w:val="24"/>
                <w:szCs w:val="24"/>
              </w:rPr>
              <w:t xml:space="preserve">trực </w:t>
            </w:r>
            <w:r w:rsidRPr="00070486">
              <w:rPr>
                <w:rFonts w:ascii="Times New Roman" w:hAnsi="Times New Roman" w:cs="Times New Roman"/>
                <w:sz w:val="24"/>
                <w:szCs w:val="24"/>
              </w:rPr>
              <w:t xml:space="preserve">thuộc Bộ Khoa học và Công nghệ;   </w:t>
            </w:r>
          </w:p>
          <w:p w14:paraId="7175FDB1" w14:textId="67DC55D5" w:rsidR="00B050C1" w:rsidRPr="00070486" w:rsidRDefault="00B050C1" w:rsidP="00C43A07">
            <w:pPr>
              <w:spacing w:after="0" w:line="240" w:lineRule="auto"/>
              <w:jc w:val="both"/>
              <w:rPr>
                <w:rFonts w:ascii="Times New Roman" w:hAnsi="Times New Roman" w:cs="Times New Roman"/>
                <w:sz w:val="24"/>
                <w:szCs w:val="24"/>
                <w:u w:val="single"/>
              </w:rPr>
            </w:pPr>
            <w:r w:rsidRPr="00070486">
              <w:rPr>
                <w:rFonts w:ascii="Times New Roman" w:hAnsi="Times New Roman" w:cs="Times New Roman"/>
                <w:sz w:val="24"/>
                <w:szCs w:val="24"/>
              </w:rPr>
              <w:t>- Lưu: VT, TCCB.</w:t>
            </w:r>
          </w:p>
        </w:tc>
        <w:tc>
          <w:tcPr>
            <w:tcW w:w="3856" w:type="dxa"/>
          </w:tcPr>
          <w:p w14:paraId="5692689C" w14:textId="0D594A63" w:rsidR="00B050C1" w:rsidRPr="00070486" w:rsidRDefault="00B050C1" w:rsidP="00C43A07">
            <w:pPr>
              <w:spacing w:after="0" w:line="240" w:lineRule="auto"/>
              <w:jc w:val="center"/>
              <w:rPr>
                <w:rFonts w:ascii="Times New Roman" w:hAnsi="Times New Roman" w:cs="Times New Roman"/>
                <w:b/>
                <w:bCs/>
                <w:sz w:val="24"/>
                <w:szCs w:val="24"/>
              </w:rPr>
            </w:pPr>
            <w:r w:rsidRPr="00070486">
              <w:rPr>
                <w:rFonts w:ascii="Times New Roman" w:hAnsi="Times New Roman" w:cs="Times New Roman"/>
                <w:b/>
                <w:bCs/>
                <w:sz w:val="24"/>
                <w:szCs w:val="24"/>
              </w:rPr>
              <w:t xml:space="preserve"> </w:t>
            </w:r>
            <w:r w:rsidR="00B52A1B">
              <w:rPr>
                <w:rFonts w:ascii="Times New Roman" w:hAnsi="Times New Roman" w:cs="Times New Roman"/>
                <w:b/>
                <w:bCs/>
                <w:sz w:val="24"/>
                <w:szCs w:val="24"/>
              </w:rPr>
              <w:t>B</w:t>
            </w:r>
            <w:r w:rsidRPr="00070486">
              <w:rPr>
                <w:rFonts w:ascii="Times New Roman" w:hAnsi="Times New Roman" w:cs="Times New Roman"/>
                <w:b/>
                <w:bCs/>
                <w:sz w:val="24"/>
                <w:szCs w:val="24"/>
              </w:rPr>
              <w:t>Ộ TRƯỞNG</w:t>
            </w:r>
          </w:p>
          <w:p w14:paraId="00142818"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2052C85C"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22DD2846"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195EC50C" w14:textId="0AD5B821" w:rsidR="00B050C1" w:rsidRPr="00070486" w:rsidRDefault="00B050C1" w:rsidP="00C43A07">
            <w:pPr>
              <w:spacing w:after="0" w:line="240" w:lineRule="auto"/>
              <w:jc w:val="center"/>
              <w:rPr>
                <w:rFonts w:ascii="Times New Roman" w:hAnsi="Times New Roman" w:cs="Times New Roman"/>
                <w:b/>
                <w:bCs/>
                <w:sz w:val="24"/>
                <w:szCs w:val="24"/>
              </w:rPr>
            </w:pPr>
          </w:p>
          <w:p w14:paraId="4405851B" w14:textId="22D042B7" w:rsidR="00C43A07" w:rsidRPr="00070486" w:rsidRDefault="00C43A07" w:rsidP="00C43A07">
            <w:pPr>
              <w:spacing w:after="0" w:line="240" w:lineRule="auto"/>
              <w:jc w:val="center"/>
              <w:rPr>
                <w:rFonts w:ascii="Times New Roman" w:hAnsi="Times New Roman" w:cs="Times New Roman"/>
                <w:b/>
                <w:bCs/>
                <w:sz w:val="24"/>
                <w:szCs w:val="24"/>
              </w:rPr>
            </w:pPr>
          </w:p>
          <w:p w14:paraId="2A9C1B28" w14:textId="77777777" w:rsidR="00C43A07" w:rsidRPr="00070486" w:rsidRDefault="00C43A07" w:rsidP="00C43A07">
            <w:pPr>
              <w:spacing w:after="0" w:line="240" w:lineRule="auto"/>
              <w:jc w:val="center"/>
              <w:rPr>
                <w:rFonts w:ascii="Times New Roman" w:hAnsi="Times New Roman" w:cs="Times New Roman"/>
                <w:b/>
                <w:bCs/>
                <w:sz w:val="24"/>
                <w:szCs w:val="24"/>
              </w:rPr>
            </w:pPr>
          </w:p>
          <w:p w14:paraId="32FED8FB"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75D6E607"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50439A5F" w14:textId="77777777" w:rsidR="00B050C1" w:rsidRPr="00070486" w:rsidRDefault="00B050C1" w:rsidP="00C43A07">
            <w:pPr>
              <w:spacing w:after="0" w:line="240" w:lineRule="auto"/>
              <w:jc w:val="center"/>
              <w:rPr>
                <w:rFonts w:ascii="Times New Roman" w:hAnsi="Times New Roman" w:cs="Times New Roman"/>
                <w:b/>
                <w:bCs/>
                <w:sz w:val="28"/>
                <w:szCs w:val="28"/>
              </w:rPr>
            </w:pPr>
          </w:p>
          <w:p w14:paraId="4C8603DB" w14:textId="77777777" w:rsidR="00B050C1" w:rsidRPr="00070486" w:rsidRDefault="00B050C1" w:rsidP="00C43A07">
            <w:pPr>
              <w:spacing w:after="0" w:line="240" w:lineRule="auto"/>
              <w:jc w:val="center"/>
              <w:rPr>
                <w:rFonts w:ascii="Times New Roman" w:hAnsi="Times New Roman" w:cs="Times New Roman"/>
                <w:b/>
                <w:bCs/>
                <w:sz w:val="28"/>
                <w:szCs w:val="28"/>
              </w:rPr>
            </w:pPr>
          </w:p>
          <w:p w14:paraId="4C4EBE20" w14:textId="77777777" w:rsidR="00B050C1" w:rsidRPr="00070486" w:rsidRDefault="00B050C1" w:rsidP="00C43A07">
            <w:pPr>
              <w:spacing w:after="0" w:line="240" w:lineRule="auto"/>
              <w:jc w:val="center"/>
              <w:rPr>
                <w:rFonts w:ascii="Times New Roman" w:hAnsi="Times New Roman" w:cs="Times New Roman"/>
                <w:b/>
                <w:bCs/>
                <w:sz w:val="24"/>
                <w:szCs w:val="24"/>
              </w:rPr>
            </w:pPr>
          </w:p>
          <w:p w14:paraId="18071337" w14:textId="77777777" w:rsidR="00B050C1" w:rsidRPr="00070486" w:rsidRDefault="00B050C1" w:rsidP="00607E68">
            <w:pPr>
              <w:spacing w:after="0" w:line="240" w:lineRule="auto"/>
              <w:rPr>
                <w:rFonts w:ascii="Times New Roman" w:hAnsi="Times New Roman" w:cs="Times New Roman"/>
                <w:sz w:val="24"/>
                <w:szCs w:val="24"/>
              </w:rPr>
            </w:pPr>
          </w:p>
        </w:tc>
      </w:tr>
    </w:tbl>
    <w:p w14:paraId="51AA4B73" w14:textId="25FAA8E3" w:rsidR="00B050C1" w:rsidRDefault="00B050C1" w:rsidP="00607E68">
      <w:pPr>
        <w:spacing w:line="340" w:lineRule="exact"/>
        <w:rPr>
          <w:rFonts w:ascii="Times New Roman" w:hAnsi="Times New Roman" w:cs="Times New Roman"/>
          <w:sz w:val="28"/>
          <w:szCs w:val="28"/>
        </w:rPr>
      </w:pPr>
    </w:p>
    <w:p w14:paraId="744A2138" w14:textId="77777777" w:rsidR="00864079" w:rsidRDefault="00864079" w:rsidP="004D4324">
      <w:pPr>
        <w:spacing w:before="120" w:after="0" w:line="340" w:lineRule="exact"/>
        <w:jc w:val="center"/>
        <w:rPr>
          <w:rFonts w:ascii="Times New Roman" w:eastAsia="Times New Roman" w:hAnsi="Times New Roman"/>
          <w:b/>
          <w:bCs/>
          <w:sz w:val="28"/>
          <w:szCs w:val="28"/>
        </w:rPr>
        <w:sectPr w:rsidR="00864079" w:rsidSect="002A6A3A">
          <w:headerReference w:type="default" r:id="rId8"/>
          <w:footerReference w:type="default" r:id="rId9"/>
          <w:pgSz w:w="11907" w:h="16839" w:code="9"/>
          <w:pgMar w:top="1021" w:right="1134" w:bottom="1021" w:left="1701" w:header="340" w:footer="340" w:gutter="0"/>
          <w:cols w:space="720"/>
          <w:titlePg/>
          <w:docGrid w:linePitch="360"/>
        </w:sectPr>
      </w:pPr>
    </w:p>
    <w:p w14:paraId="223280BA" w14:textId="09A0AE44" w:rsidR="004D4324" w:rsidRPr="006975D9" w:rsidRDefault="004D4324" w:rsidP="00217F84">
      <w:pPr>
        <w:spacing w:after="0" w:line="340" w:lineRule="exact"/>
        <w:jc w:val="center"/>
        <w:rPr>
          <w:rFonts w:ascii="Times New Roman" w:eastAsia="Times New Roman" w:hAnsi="Times New Roman"/>
          <w:sz w:val="28"/>
          <w:szCs w:val="28"/>
        </w:rPr>
      </w:pPr>
      <w:r w:rsidRPr="006975D9">
        <w:rPr>
          <w:rFonts w:ascii="Times New Roman" w:eastAsia="Times New Roman" w:hAnsi="Times New Roman"/>
          <w:b/>
          <w:bCs/>
          <w:sz w:val="28"/>
          <w:szCs w:val="28"/>
        </w:rPr>
        <w:lastRenderedPageBreak/>
        <w:t>P</w:t>
      </w:r>
      <w:r w:rsidRPr="006975D9">
        <w:rPr>
          <w:rFonts w:ascii="Times New Roman" w:eastAsia="Times New Roman" w:hAnsi="Times New Roman"/>
          <w:b/>
          <w:bCs/>
          <w:sz w:val="28"/>
          <w:szCs w:val="28"/>
          <w:lang w:val="vi-VN"/>
        </w:rPr>
        <w:t>hụ lục</w:t>
      </w:r>
    </w:p>
    <w:p w14:paraId="6091E32D" w14:textId="77777777" w:rsidR="006819E3" w:rsidRPr="0098022D" w:rsidRDefault="004D4324" w:rsidP="006819E3">
      <w:pPr>
        <w:spacing w:after="0" w:line="240" w:lineRule="auto"/>
        <w:jc w:val="center"/>
        <w:rPr>
          <w:rFonts w:ascii="Times New Roman" w:eastAsia="Times New Roman" w:hAnsi="Times New Roman"/>
          <w:b/>
          <w:bCs/>
          <w:sz w:val="26"/>
          <w:szCs w:val="26"/>
        </w:rPr>
      </w:pPr>
      <w:bookmarkStart w:id="6" w:name="chuong_pl_1_name"/>
      <w:r w:rsidRPr="0098022D">
        <w:rPr>
          <w:rFonts w:ascii="Times New Roman" w:eastAsia="Times New Roman" w:hAnsi="Times New Roman"/>
          <w:b/>
          <w:bCs/>
          <w:sz w:val="26"/>
          <w:szCs w:val="26"/>
        </w:rPr>
        <w:t>CÁCH TÍNH ĐIỂM QUY ĐỔI KẾT QUẢ HOẠT ĐỘNG CHUYÊN MÔN</w:t>
      </w:r>
      <w:bookmarkEnd w:id="6"/>
    </w:p>
    <w:p w14:paraId="06812ED9" w14:textId="5A468962" w:rsidR="004D4324" w:rsidRPr="0098022D" w:rsidRDefault="004D4324" w:rsidP="006819E3">
      <w:pPr>
        <w:spacing w:before="120" w:after="0" w:line="240" w:lineRule="auto"/>
        <w:jc w:val="center"/>
        <w:rPr>
          <w:rFonts w:ascii="Times New Roman" w:eastAsia="Times New Roman" w:hAnsi="Times New Roman"/>
          <w:i/>
          <w:iCs/>
          <w:sz w:val="27"/>
          <w:szCs w:val="27"/>
        </w:rPr>
      </w:pPr>
      <w:r w:rsidRPr="0098022D">
        <w:rPr>
          <w:rFonts w:ascii="Times New Roman" w:eastAsia="Times New Roman" w:hAnsi="Times New Roman"/>
          <w:i/>
          <w:iCs/>
          <w:sz w:val="27"/>
          <w:szCs w:val="27"/>
        </w:rPr>
        <w:t>(</w:t>
      </w:r>
      <w:r w:rsidRPr="0098022D">
        <w:rPr>
          <w:rFonts w:ascii="Times New Roman" w:eastAsia="Times New Roman" w:hAnsi="Times New Roman"/>
          <w:i/>
          <w:iCs/>
          <w:sz w:val="27"/>
          <w:szCs w:val="27"/>
          <w:lang w:val="vi-VN"/>
        </w:rPr>
        <w:t>Ban hành k</w:t>
      </w:r>
      <w:r w:rsidRPr="0098022D">
        <w:rPr>
          <w:rFonts w:ascii="Times New Roman" w:eastAsia="Times New Roman" w:hAnsi="Times New Roman"/>
          <w:i/>
          <w:iCs/>
          <w:sz w:val="27"/>
          <w:szCs w:val="27"/>
        </w:rPr>
        <w:t>èm theo Thông tư số            /2024/TT-BKHCN</w:t>
      </w:r>
    </w:p>
    <w:p w14:paraId="24EEF50E" w14:textId="0F4BE2E4" w:rsidR="004D4324" w:rsidRPr="006975D9" w:rsidRDefault="004D4324" w:rsidP="006819E3">
      <w:pPr>
        <w:spacing w:after="0" w:line="240" w:lineRule="auto"/>
        <w:jc w:val="center"/>
        <w:rPr>
          <w:rFonts w:ascii="Times New Roman" w:eastAsia="Times New Roman" w:hAnsi="Times New Roman"/>
          <w:i/>
          <w:iCs/>
          <w:sz w:val="28"/>
          <w:szCs w:val="28"/>
        </w:rPr>
      </w:pPr>
      <w:r w:rsidRPr="0098022D">
        <w:rPr>
          <w:rFonts w:ascii="Times New Roman" w:eastAsia="Times New Roman" w:hAnsi="Times New Roman"/>
          <w:i/>
          <w:iCs/>
          <w:sz w:val="27"/>
          <w:szCs w:val="27"/>
        </w:rPr>
        <w:t xml:space="preserve"> ngày      tháng      năm 2024 của Bộ trưởng Bộ khoa học và công nghệ)</w:t>
      </w:r>
    </w:p>
    <w:p w14:paraId="4BE20927" w14:textId="1722FF5E" w:rsidR="004D4324" w:rsidRDefault="004D4324" w:rsidP="004D4324">
      <w:pPr>
        <w:spacing w:after="0" w:line="240" w:lineRule="auto"/>
        <w:jc w:val="center"/>
        <w:rPr>
          <w:rFonts w:ascii="Times New Roman" w:eastAsia="Times New Roman" w:hAnsi="Times New Roman"/>
          <w:sz w:val="28"/>
          <w:szCs w:val="28"/>
        </w:rPr>
      </w:pPr>
      <w:r w:rsidRPr="006975D9">
        <w:rPr>
          <w:rFonts w:ascii="Times New Roman" w:eastAsia="Times New Roman" w:hAnsi="Times New Roman"/>
          <w:noProof/>
          <w:sz w:val="28"/>
          <w:szCs w:val="28"/>
        </w:rPr>
        <mc:AlternateContent>
          <mc:Choice Requires="wps">
            <w:drawing>
              <wp:anchor distT="0" distB="0" distL="114300" distR="114300" simplePos="0" relativeHeight="251663360" behindDoc="0" locked="0" layoutInCell="1" allowOverlap="1" wp14:anchorId="395F9060" wp14:editId="58EA2267">
                <wp:simplePos x="0" y="0"/>
                <wp:positionH relativeFrom="column">
                  <wp:posOffset>1939290</wp:posOffset>
                </wp:positionH>
                <wp:positionV relativeFrom="paragraph">
                  <wp:posOffset>27305</wp:posOffset>
                </wp:positionV>
                <wp:extent cx="20383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B26F2" id="_x0000_t32" coordsize="21600,21600" o:spt="32" o:oned="t" path="m,l21600,21600e" filled="f">
                <v:path arrowok="t" fillok="f" o:connecttype="none"/>
                <o:lock v:ext="edit" shapetype="t"/>
              </v:shapetype>
              <v:shape id="Straight Arrow Connector 1" o:spid="_x0000_s1026" type="#_x0000_t32" style="position:absolute;margin-left:152.7pt;margin-top:2.15pt;width:1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Ca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"/>
            </w:pict>
          </mc:Fallback>
        </mc:AlternateContent>
      </w:r>
    </w:p>
    <w:p w14:paraId="4EE07848" w14:textId="49A46393" w:rsidR="00564D9D" w:rsidRPr="006819E3" w:rsidRDefault="00564D9D" w:rsidP="00564D9D">
      <w:pPr>
        <w:widowControl w:val="0"/>
        <w:spacing w:after="0" w:line="360" w:lineRule="exact"/>
        <w:ind w:firstLine="720"/>
        <w:jc w:val="both"/>
        <w:rPr>
          <w:rFonts w:ascii="Times New Roman" w:hAnsi="Times New Roman"/>
          <w:spacing w:val="-4"/>
          <w:sz w:val="27"/>
          <w:szCs w:val="27"/>
        </w:rPr>
      </w:pPr>
      <w:r w:rsidRPr="006819E3">
        <w:rPr>
          <w:rFonts w:ascii="Times New Roman" w:hAnsi="Times New Roman"/>
          <w:spacing w:val="-4"/>
          <w:sz w:val="27"/>
          <w:szCs w:val="27"/>
        </w:rPr>
        <w:t xml:space="preserve">1. Bài báo khoa học, sách chuyên khảo, giáo trình đã công bố có nội dung trùng lặp từ 30% trở lên với công trình khác của cùng tác giả chỉ được tính điểm quy đổi một lần. </w:t>
      </w:r>
    </w:p>
    <w:p w14:paraId="147341C5" w14:textId="43F70093" w:rsidR="00564D9D" w:rsidRPr="006819E3" w:rsidRDefault="00564D9D" w:rsidP="00564D9D">
      <w:pPr>
        <w:widowControl w:val="0"/>
        <w:spacing w:after="0" w:line="360" w:lineRule="exact"/>
        <w:ind w:firstLine="720"/>
        <w:jc w:val="both"/>
        <w:rPr>
          <w:rFonts w:ascii="Times New Roman" w:hAnsi="Times New Roman"/>
          <w:spacing w:val="-4"/>
          <w:sz w:val="27"/>
          <w:szCs w:val="27"/>
        </w:rPr>
      </w:pPr>
      <w:r w:rsidRPr="006819E3">
        <w:rPr>
          <w:rFonts w:ascii="Times New Roman" w:hAnsi="Times New Roman"/>
          <w:spacing w:val="-4"/>
          <w:sz w:val="27"/>
          <w:szCs w:val="27"/>
        </w:rPr>
        <w:t>2. Kết quả hoạt động chuyên môn quy đổi có nhiều tác giả tham gia thì tác giả chính được hưởng 1/3 số điểm, số điểm còn lại được chia theo giá trị đóng góp của từng thành viên tham gia. Trường hợp không thể xác định cụ thể giá trị đóng góp của mỗi người thì số điểm còn lại được chia đều cho các thành viên tham gia.</w:t>
      </w:r>
    </w:p>
    <w:p w14:paraId="2485D8FD" w14:textId="06BB307A" w:rsidR="004D4324" w:rsidRPr="006819E3" w:rsidRDefault="00564D9D" w:rsidP="00564D9D">
      <w:pPr>
        <w:spacing w:after="0" w:line="360" w:lineRule="exact"/>
        <w:ind w:firstLine="709"/>
        <w:jc w:val="both"/>
        <w:rPr>
          <w:rFonts w:ascii="Times New Roman" w:hAnsi="Times New Roman"/>
          <w:sz w:val="27"/>
          <w:szCs w:val="27"/>
        </w:rPr>
      </w:pPr>
      <w:r w:rsidRPr="006819E3">
        <w:rPr>
          <w:rFonts w:ascii="Times New Roman" w:hAnsi="Times New Roman"/>
          <w:spacing w:val="-2"/>
          <w:sz w:val="27"/>
          <w:szCs w:val="27"/>
        </w:rPr>
        <w:t>3. Không thực hiện tính điểm quy đổi đối với s</w:t>
      </w:r>
      <w:r w:rsidRPr="006819E3">
        <w:rPr>
          <w:rFonts w:ascii="Times New Roman" w:hAnsi="Times New Roman"/>
          <w:sz w:val="27"/>
          <w:szCs w:val="27"/>
        </w:rPr>
        <w:t>ách chuyên khảo, bài báo khoa học được hình thành từ kết quả thực hiện nhiệm vụ khoa học và công nghệ đã được tính điểm quy đổi.</w:t>
      </w:r>
    </w:p>
    <w:p w14:paraId="563F5D42" w14:textId="60913878" w:rsidR="00564D9D" w:rsidRPr="006819E3" w:rsidRDefault="00564D9D" w:rsidP="00564D9D">
      <w:pPr>
        <w:spacing w:after="0" w:line="360" w:lineRule="exact"/>
        <w:ind w:firstLine="709"/>
        <w:jc w:val="both"/>
        <w:rPr>
          <w:rFonts w:ascii="Times New Roman" w:eastAsia="Times New Roman" w:hAnsi="Times New Roman"/>
          <w:sz w:val="27"/>
          <w:szCs w:val="27"/>
        </w:rPr>
      </w:pPr>
      <w:r w:rsidRPr="006819E3">
        <w:rPr>
          <w:rFonts w:ascii="Times New Roman" w:hAnsi="Times New Roman"/>
          <w:sz w:val="27"/>
          <w:szCs w:val="27"/>
        </w:rPr>
        <w:t>4. Điểm quy đổi kết quả hoạt động chuyên môn được xác định như sau:</w:t>
      </w:r>
    </w:p>
    <w:p w14:paraId="7E3BD2BA" w14:textId="0EAB3434" w:rsidR="004D4324" w:rsidRPr="006819E3" w:rsidRDefault="004D4324" w:rsidP="004D4324">
      <w:pPr>
        <w:spacing w:after="0" w:line="240" w:lineRule="auto"/>
        <w:jc w:val="center"/>
        <w:rPr>
          <w:rFonts w:ascii="Times New Roman" w:eastAsia="Times New Roman" w:hAnsi="Times New Roman"/>
          <w:sz w:val="27"/>
          <w:szCs w:val="27"/>
        </w:rPr>
      </w:pPr>
    </w:p>
    <w:tbl>
      <w:tblPr>
        <w:tblW w:w="5067" w:type="pct"/>
        <w:tblInd w:w="-132" w:type="dxa"/>
        <w:tblBorders>
          <w:top w:val="nil"/>
          <w:bottom w:val="nil"/>
          <w:insideH w:val="nil"/>
          <w:insideV w:val="nil"/>
        </w:tblBorders>
        <w:tblCellMar>
          <w:left w:w="0" w:type="dxa"/>
          <w:right w:w="0" w:type="dxa"/>
        </w:tblCellMar>
        <w:tblLook w:val="04A0" w:firstRow="1" w:lastRow="0" w:firstColumn="1" w:lastColumn="0" w:noHBand="0" w:noVBand="1"/>
      </w:tblPr>
      <w:tblGrid>
        <w:gridCol w:w="847"/>
        <w:gridCol w:w="6814"/>
        <w:gridCol w:w="1512"/>
      </w:tblGrid>
      <w:tr w:rsidR="004D4324" w:rsidRPr="006819E3" w14:paraId="707C879C" w14:textId="77777777" w:rsidTr="006975D9">
        <w:tc>
          <w:tcPr>
            <w:tcW w:w="46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10360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sz w:val="27"/>
                <w:szCs w:val="27"/>
                <w:lang w:val="vi-VN"/>
              </w:rPr>
              <w:t>STT</w:t>
            </w:r>
          </w:p>
        </w:tc>
        <w:tc>
          <w:tcPr>
            <w:tcW w:w="371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F6CD79" w14:textId="77777777" w:rsidR="004D4324" w:rsidRPr="006819E3" w:rsidRDefault="004D4324" w:rsidP="006975D9">
            <w:pPr>
              <w:tabs>
                <w:tab w:val="left" w:pos="143"/>
              </w:tabs>
              <w:spacing w:before="120" w:after="0" w:line="340" w:lineRule="exact"/>
              <w:ind w:left="154" w:hanging="154"/>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rPr>
              <w:t>Kết quả hoạt động chuyên môn được tính điểm quy đổi</w:t>
            </w:r>
          </w:p>
        </w:tc>
        <w:tc>
          <w:tcPr>
            <w:tcW w:w="82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53D47"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Điểm quy đổi</w:t>
            </w:r>
          </w:p>
        </w:tc>
      </w:tr>
      <w:tr w:rsidR="004D4324" w:rsidRPr="006819E3" w14:paraId="2BAF6822"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6B6790"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rPr>
              <w:t>I</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70F985"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Thực hiện nhiệm vụ khoa học và công nghệ các cấp đã được nghiệm thu ở mức đạt trở lên</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21470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p>
        </w:tc>
      </w:tr>
      <w:tr w:rsidR="004D4324" w:rsidRPr="006819E3" w14:paraId="46F589B0"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3AB2DA"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EC0825"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Chủ nhiệm nhiệm vụ khoa học và công nghệ cấp quốc gia</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016110"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3,0 điểm</w:t>
            </w:r>
          </w:p>
        </w:tc>
      </w:tr>
      <w:tr w:rsidR="004D4324" w:rsidRPr="006819E3" w14:paraId="6598A63E"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B00DD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FAFF9" w14:textId="77777777" w:rsidR="004D4324" w:rsidRPr="006819E3" w:rsidRDefault="004D4324" w:rsidP="006975D9">
            <w:pPr>
              <w:widowControl w:val="0"/>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Thành viên thực hiện chính nhiệm vụ khoa học và công nghệ c</w:t>
            </w:r>
            <w:r w:rsidRPr="006819E3">
              <w:rPr>
                <w:rFonts w:ascii="Times New Roman" w:eastAsia="Times New Roman" w:hAnsi="Times New Roman" w:cs="Times New Roman"/>
                <w:color w:val="000000"/>
                <w:sz w:val="27"/>
                <w:szCs w:val="27"/>
              </w:rPr>
              <w:t>ấ</w:t>
            </w:r>
            <w:r w:rsidRPr="006819E3">
              <w:rPr>
                <w:rFonts w:ascii="Times New Roman" w:eastAsia="Times New Roman" w:hAnsi="Times New Roman" w:cs="Times New Roman"/>
                <w:color w:val="000000"/>
                <w:sz w:val="27"/>
                <w:szCs w:val="27"/>
                <w:lang w:val="vi-VN"/>
              </w:rPr>
              <w:t>p quốc gia</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EA624"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466A314C"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2E84C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94BA5"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Chủ nhiệm nhiệm vụ kh</w:t>
            </w:r>
            <w:r w:rsidRPr="006819E3">
              <w:rPr>
                <w:rFonts w:ascii="Times New Roman" w:eastAsia="Times New Roman" w:hAnsi="Times New Roman" w:cs="Times New Roman"/>
                <w:color w:val="000000"/>
                <w:sz w:val="27"/>
                <w:szCs w:val="27"/>
              </w:rPr>
              <w:t xml:space="preserve">oa </w:t>
            </w:r>
            <w:r w:rsidRPr="006819E3">
              <w:rPr>
                <w:rFonts w:ascii="Times New Roman" w:eastAsia="Times New Roman" w:hAnsi="Times New Roman" w:cs="Times New Roman"/>
                <w:color w:val="000000"/>
                <w:sz w:val="27"/>
                <w:szCs w:val="27"/>
                <w:lang w:val="vi-VN"/>
              </w:rPr>
              <w:t>học và công nghệ cấp bộ, c</w:t>
            </w:r>
            <w:r w:rsidRPr="006819E3">
              <w:rPr>
                <w:rFonts w:ascii="Times New Roman" w:eastAsia="Times New Roman" w:hAnsi="Times New Roman" w:cs="Times New Roman"/>
                <w:color w:val="000000"/>
                <w:sz w:val="27"/>
                <w:szCs w:val="27"/>
              </w:rPr>
              <w:t>ấ</w:t>
            </w:r>
            <w:r w:rsidRPr="006819E3">
              <w:rPr>
                <w:rFonts w:ascii="Times New Roman" w:eastAsia="Times New Roman" w:hAnsi="Times New Roman" w:cs="Times New Roman"/>
                <w:color w:val="000000"/>
                <w:sz w:val="27"/>
                <w:szCs w:val="27"/>
                <w:lang w:val="vi-VN"/>
              </w:rPr>
              <w:t>p tỉnh</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C7C1F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0A38CD45"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F20C8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4</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D82BD4"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Thành viên thực hiện chính nhiệm vụ khoa học và công nghệ cấp B</w:t>
            </w:r>
            <w:r w:rsidRPr="006819E3">
              <w:rPr>
                <w:rFonts w:ascii="Times New Roman" w:eastAsia="Times New Roman" w:hAnsi="Times New Roman" w:cs="Times New Roman"/>
                <w:color w:val="000000"/>
                <w:sz w:val="27"/>
                <w:szCs w:val="27"/>
              </w:rPr>
              <w:t>ộ</w:t>
            </w:r>
            <w:r w:rsidRPr="006819E3">
              <w:rPr>
                <w:rFonts w:ascii="Times New Roman" w:eastAsia="Times New Roman" w:hAnsi="Times New Roman" w:cs="Times New Roman"/>
                <w:color w:val="000000"/>
                <w:sz w:val="27"/>
                <w:szCs w:val="27"/>
                <w:lang w:val="vi-VN"/>
              </w:rPr>
              <w:t>, cấp t</w:t>
            </w:r>
            <w:r w:rsidRPr="006819E3">
              <w:rPr>
                <w:rFonts w:ascii="Times New Roman" w:eastAsia="Times New Roman" w:hAnsi="Times New Roman" w:cs="Times New Roman"/>
                <w:color w:val="000000"/>
                <w:sz w:val="27"/>
                <w:szCs w:val="27"/>
              </w:rPr>
              <w:t>ỉ</w:t>
            </w:r>
            <w:r w:rsidRPr="006819E3">
              <w:rPr>
                <w:rFonts w:ascii="Times New Roman" w:eastAsia="Times New Roman" w:hAnsi="Times New Roman" w:cs="Times New Roman"/>
                <w:color w:val="000000"/>
                <w:sz w:val="27"/>
                <w:szCs w:val="27"/>
                <w:lang w:val="vi-VN"/>
              </w:rPr>
              <w:t>nh</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163D4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6407F57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277DB3"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5</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0E0741"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Chủ nhi</w:t>
            </w:r>
            <w:r w:rsidRPr="006819E3">
              <w:rPr>
                <w:rFonts w:ascii="Times New Roman" w:eastAsia="Times New Roman" w:hAnsi="Times New Roman" w:cs="Times New Roman"/>
                <w:color w:val="000000"/>
                <w:sz w:val="27"/>
                <w:szCs w:val="27"/>
              </w:rPr>
              <w:t>ệ</w:t>
            </w:r>
            <w:r w:rsidRPr="006819E3">
              <w:rPr>
                <w:rFonts w:ascii="Times New Roman" w:eastAsia="Times New Roman" w:hAnsi="Times New Roman" w:cs="Times New Roman"/>
                <w:color w:val="000000"/>
                <w:sz w:val="27"/>
                <w:szCs w:val="27"/>
                <w:lang w:val="vi-VN"/>
              </w:rPr>
              <w:t>m nhi</w:t>
            </w:r>
            <w:r w:rsidRPr="006819E3">
              <w:rPr>
                <w:rFonts w:ascii="Times New Roman" w:eastAsia="Times New Roman" w:hAnsi="Times New Roman" w:cs="Times New Roman"/>
                <w:color w:val="000000"/>
                <w:sz w:val="27"/>
                <w:szCs w:val="27"/>
              </w:rPr>
              <w:t>ệ</w:t>
            </w:r>
            <w:r w:rsidRPr="006819E3">
              <w:rPr>
                <w:rFonts w:ascii="Times New Roman" w:eastAsia="Times New Roman" w:hAnsi="Times New Roman" w:cs="Times New Roman"/>
                <w:color w:val="000000"/>
                <w:sz w:val="27"/>
                <w:szCs w:val="27"/>
                <w:lang w:val="vi-VN"/>
              </w:rPr>
              <w:t>m v</w:t>
            </w:r>
            <w:r w:rsidRPr="006819E3">
              <w:rPr>
                <w:rFonts w:ascii="Times New Roman" w:eastAsia="Times New Roman" w:hAnsi="Times New Roman" w:cs="Times New Roman"/>
                <w:color w:val="000000"/>
                <w:sz w:val="27"/>
                <w:szCs w:val="27"/>
              </w:rPr>
              <w:t>ụ</w:t>
            </w:r>
            <w:r w:rsidRPr="006819E3">
              <w:rPr>
                <w:rFonts w:ascii="Times New Roman" w:eastAsia="Times New Roman" w:hAnsi="Times New Roman" w:cs="Times New Roman"/>
                <w:color w:val="000000"/>
                <w:sz w:val="27"/>
                <w:szCs w:val="27"/>
                <w:lang w:val="vi-VN"/>
              </w:rPr>
              <w:t xml:space="preserve"> khoa h</w:t>
            </w:r>
            <w:r w:rsidRPr="006819E3">
              <w:rPr>
                <w:rFonts w:ascii="Times New Roman" w:eastAsia="Times New Roman" w:hAnsi="Times New Roman" w:cs="Times New Roman"/>
                <w:color w:val="000000"/>
                <w:sz w:val="27"/>
                <w:szCs w:val="27"/>
              </w:rPr>
              <w:t>ọ</w:t>
            </w:r>
            <w:r w:rsidRPr="006819E3">
              <w:rPr>
                <w:rFonts w:ascii="Times New Roman" w:eastAsia="Times New Roman" w:hAnsi="Times New Roman" w:cs="Times New Roman"/>
                <w:color w:val="000000"/>
                <w:sz w:val="27"/>
                <w:szCs w:val="27"/>
                <w:lang w:val="vi-VN"/>
              </w:rPr>
              <w:t>c và công nghệ c</w:t>
            </w:r>
            <w:r w:rsidRPr="006819E3">
              <w:rPr>
                <w:rFonts w:ascii="Times New Roman" w:eastAsia="Times New Roman" w:hAnsi="Times New Roman" w:cs="Times New Roman"/>
                <w:color w:val="000000"/>
                <w:sz w:val="27"/>
                <w:szCs w:val="27"/>
              </w:rPr>
              <w:t>ấ</w:t>
            </w:r>
            <w:r w:rsidRPr="006819E3">
              <w:rPr>
                <w:rFonts w:ascii="Times New Roman" w:eastAsia="Times New Roman" w:hAnsi="Times New Roman" w:cs="Times New Roman"/>
                <w:color w:val="000000"/>
                <w:sz w:val="27"/>
                <w:szCs w:val="27"/>
                <w:lang w:val="vi-VN"/>
              </w:rPr>
              <w:t>p cơ sở</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9308A"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787F2CE1"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62016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6</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DC6DFC"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pacing w:val="-8"/>
                <w:sz w:val="27"/>
                <w:szCs w:val="27"/>
              </w:rPr>
            </w:pPr>
            <w:r w:rsidRPr="006819E3">
              <w:rPr>
                <w:rFonts w:ascii="Times New Roman" w:eastAsia="Times New Roman" w:hAnsi="Times New Roman" w:cs="Times New Roman"/>
                <w:color w:val="000000"/>
                <w:spacing w:val="-8"/>
                <w:sz w:val="27"/>
                <w:szCs w:val="27"/>
                <w:lang w:val="vi-VN"/>
              </w:rPr>
              <w:t>Thành viên thực hiện chính nhiệm vụ khoa học và công nghệ cấp cơ sở</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7444C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0,5 điểm</w:t>
            </w:r>
          </w:p>
        </w:tc>
      </w:tr>
      <w:tr w:rsidR="004D4324" w:rsidRPr="006819E3" w14:paraId="2C0CDBD8"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E9A27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rPr>
              <w:t>II</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0B3482"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 xml:space="preserve">Kết </w:t>
            </w:r>
            <w:r w:rsidRPr="006819E3">
              <w:rPr>
                <w:rFonts w:ascii="Times New Roman" w:eastAsia="Times New Roman" w:hAnsi="Times New Roman" w:cs="Times New Roman"/>
                <w:b/>
                <w:bCs/>
                <w:color w:val="000000"/>
                <w:sz w:val="27"/>
                <w:szCs w:val="27"/>
              </w:rPr>
              <w:t>q</w:t>
            </w:r>
            <w:r w:rsidRPr="006819E3">
              <w:rPr>
                <w:rFonts w:ascii="Times New Roman" w:eastAsia="Times New Roman" w:hAnsi="Times New Roman" w:cs="Times New Roman"/>
                <w:b/>
                <w:bCs/>
                <w:color w:val="000000"/>
                <w:sz w:val="27"/>
                <w:szCs w:val="27"/>
                <w:lang w:val="vi-VN"/>
              </w:rPr>
              <w:t>uả sở hữu trí tu</w:t>
            </w:r>
            <w:r w:rsidRPr="006819E3">
              <w:rPr>
                <w:rFonts w:ascii="Times New Roman" w:eastAsia="Times New Roman" w:hAnsi="Times New Roman" w:cs="Times New Roman"/>
                <w:b/>
                <w:bCs/>
                <w:color w:val="000000"/>
                <w:sz w:val="27"/>
                <w:szCs w:val="27"/>
              </w:rPr>
              <w:t>ệ</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EA2150"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p>
        </w:tc>
      </w:tr>
      <w:tr w:rsidR="004D4324" w:rsidRPr="006819E3" w14:paraId="17086C67"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5AC8E3"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950A8"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Tác giả của sáng chế được cấp Bằng độc quyền sáng chế</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F80C9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2FAD1746"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3379F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2</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9FA2E"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Tác giả của sáng chế được cấp Bằng độc quyền sáng chế và đư</w:t>
            </w:r>
            <w:r w:rsidRPr="006819E3">
              <w:rPr>
                <w:rFonts w:ascii="Times New Roman" w:eastAsia="Times New Roman" w:hAnsi="Times New Roman" w:cs="Times New Roman"/>
                <w:color w:val="000000"/>
                <w:sz w:val="27"/>
                <w:szCs w:val="27"/>
              </w:rPr>
              <w:t>ợ</w:t>
            </w:r>
            <w:r w:rsidRPr="006819E3">
              <w:rPr>
                <w:rFonts w:ascii="Times New Roman" w:eastAsia="Times New Roman" w:hAnsi="Times New Roman" w:cs="Times New Roman"/>
                <w:color w:val="000000"/>
                <w:sz w:val="27"/>
                <w:szCs w:val="27"/>
                <w:lang w:val="vi-VN"/>
              </w:rPr>
              <w:t>c chuyển giao, thương mại hóa</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5F7234"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3,0 điểm</w:t>
            </w:r>
          </w:p>
        </w:tc>
      </w:tr>
      <w:tr w:rsidR="004D4324" w:rsidRPr="006819E3" w14:paraId="6156CAA2"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629EF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78341B"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Tác giả của giải pháp hữu ích được cấp bằng độc quyền và đư</w:t>
            </w:r>
            <w:r w:rsidRPr="006819E3">
              <w:rPr>
                <w:rFonts w:ascii="Times New Roman" w:eastAsia="Times New Roman" w:hAnsi="Times New Roman" w:cs="Times New Roman"/>
                <w:color w:val="000000"/>
                <w:sz w:val="27"/>
                <w:szCs w:val="27"/>
              </w:rPr>
              <w:t>ợ</w:t>
            </w:r>
            <w:r w:rsidRPr="006819E3">
              <w:rPr>
                <w:rFonts w:ascii="Times New Roman" w:eastAsia="Times New Roman" w:hAnsi="Times New Roman" w:cs="Times New Roman"/>
                <w:color w:val="000000"/>
                <w:sz w:val="27"/>
                <w:szCs w:val="27"/>
                <w:lang w:val="vi-VN"/>
              </w:rPr>
              <w:t xml:space="preserve">c </w:t>
            </w:r>
            <w:r w:rsidRPr="006819E3">
              <w:rPr>
                <w:rFonts w:ascii="Times New Roman" w:eastAsia="Times New Roman" w:hAnsi="Times New Roman" w:cs="Times New Roman"/>
                <w:color w:val="000000"/>
                <w:sz w:val="27"/>
                <w:szCs w:val="27"/>
              </w:rPr>
              <w:t>ứ</w:t>
            </w:r>
            <w:r w:rsidRPr="006819E3">
              <w:rPr>
                <w:rFonts w:ascii="Times New Roman" w:eastAsia="Times New Roman" w:hAnsi="Times New Roman" w:cs="Times New Roman"/>
                <w:color w:val="000000"/>
                <w:sz w:val="27"/>
                <w:szCs w:val="27"/>
                <w:lang w:val="vi-VN"/>
              </w:rPr>
              <w:t>ng dụng trong thực tiễn</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73BE4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2,0 điểm</w:t>
            </w:r>
          </w:p>
        </w:tc>
      </w:tr>
      <w:tr w:rsidR="004D4324" w:rsidRPr="006819E3" w14:paraId="56BFD1E7"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A88ED4"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4</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7C3D06"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Tác giả c</w:t>
            </w:r>
            <w:r w:rsidRPr="006819E3">
              <w:rPr>
                <w:rFonts w:ascii="Times New Roman" w:eastAsia="Times New Roman" w:hAnsi="Times New Roman" w:cs="Times New Roman"/>
                <w:color w:val="000000"/>
                <w:sz w:val="27"/>
                <w:szCs w:val="27"/>
              </w:rPr>
              <w:t>ủ</w:t>
            </w:r>
            <w:r w:rsidRPr="006819E3">
              <w:rPr>
                <w:rFonts w:ascii="Times New Roman" w:eastAsia="Times New Roman" w:hAnsi="Times New Roman" w:cs="Times New Roman"/>
                <w:color w:val="000000"/>
                <w:sz w:val="27"/>
                <w:szCs w:val="27"/>
                <w:lang w:val="vi-VN"/>
              </w:rPr>
              <w:t>a giống cây trồng được cấp Bằng bảo hộ</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3DD92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6682F277" w14:textId="77777777" w:rsidTr="00564D9D">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17E481F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lastRenderedPageBreak/>
              <w:t>5</w:t>
            </w:r>
          </w:p>
        </w:tc>
        <w:tc>
          <w:tcPr>
            <w:tcW w:w="371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345B45B6"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Tác gi</w:t>
            </w:r>
            <w:r w:rsidRPr="006819E3">
              <w:rPr>
                <w:rFonts w:ascii="Times New Roman" w:eastAsia="Times New Roman" w:hAnsi="Times New Roman" w:cs="Times New Roman"/>
                <w:color w:val="000000"/>
                <w:sz w:val="27"/>
                <w:szCs w:val="27"/>
              </w:rPr>
              <w:t xml:space="preserve">ả </w:t>
            </w:r>
            <w:r w:rsidRPr="006819E3">
              <w:rPr>
                <w:rFonts w:ascii="Times New Roman" w:eastAsia="Times New Roman" w:hAnsi="Times New Roman" w:cs="Times New Roman"/>
                <w:color w:val="000000"/>
                <w:sz w:val="27"/>
                <w:szCs w:val="27"/>
                <w:lang w:val="vi-VN"/>
              </w:rPr>
              <w:t>của gi</w:t>
            </w:r>
            <w:r w:rsidRPr="006819E3">
              <w:rPr>
                <w:rFonts w:ascii="Times New Roman" w:eastAsia="Times New Roman" w:hAnsi="Times New Roman" w:cs="Times New Roman"/>
                <w:color w:val="000000"/>
                <w:sz w:val="27"/>
                <w:szCs w:val="27"/>
              </w:rPr>
              <w:t>ố</w:t>
            </w:r>
            <w:r w:rsidRPr="006819E3">
              <w:rPr>
                <w:rFonts w:ascii="Times New Roman" w:eastAsia="Times New Roman" w:hAnsi="Times New Roman" w:cs="Times New Roman"/>
                <w:color w:val="000000"/>
                <w:sz w:val="27"/>
                <w:szCs w:val="27"/>
                <w:lang w:val="vi-VN"/>
              </w:rPr>
              <w:t>n</w:t>
            </w:r>
            <w:r w:rsidRPr="006819E3">
              <w:rPr>
                <w:rFonts w:ascii="Times New Roman" w:eastAsia="Times New Roman" w:hAnsi="Times New Roman" w:cs="Times New Roman"/>
                <w:color w:val="000000"/>
                <w:sz w:val="27"/>
                <w:szCs w:val="27"/>
              </w:rPr>
              <w:t xml:space="preserve">g </w:t>
            </w:r>
            <w:r w:rsidRPr="006819E3">
              <w:rPr>
                <w:rFonts w:ascii="Times New Roman" w:eastAsia="Times New Roman" w:hAnsi="Times New Roman" w:cs="Times New Roman"/>
                <w:color w:val="000000"/>
                <w:sz w:val="27"/>
                <w:szCs w:val="27"/>
                <w:lang w:val="vi-VN"/>
              </w:rPr>
              <w:t>cây trồng được cấp Bằng bảo hộ và ứng dụng v</w:t>
            </w:r>
            <w:r w:rsidRPr="006819E3">
              <w:rPr>
                <w:rFonts w:ascii="Times New Roman" w:eastAsia="Times New Roman" w:hAnsi="Times New Roman" w:cs="Times New Roman"/>
                <w:color w:val="000000"/>
                <w:sz w:val="27"/>
                <w:szCs w:val="27"/>
              </w:rPr>
              <w:t>à</w:t>
            </w:r>
            <w:r w:rsidRPr="006819E3">
              <w:rPr>
                <w:rFonts w:ascii="Times New Roman" w:eastAsia="Times New Roman" w:hAnsi="Times New Roman" w:cs="Times New Roman"/>
                <w:color w:val="000000"/>
                <w:sz w:val="27"/>
                <w:szCs w:val="27"/>
                <w:lang w:val="vi-VN"/>
              </w:rPr>
              <w:t>o sản xu</w:t>
            </w:r>
            <w:r w:rsidRPr="006819E3">
              <w:rPr>
                <w:rFonts w:ascii="Times New Roman" w:eastAsia="Times New Roman" w:hAnsi="Times New Roman" w:cs="Times New Roman"/>
                <w:color w:val="000000"/>
                <w:sz w:val="27"/>
                <w:szCs w:val="27"/>
              </w:rPr>
              <w:t>ấ</w:t>
            </w:r>
            <w:r w:rsidRPr="006819E3">
              <w:rPr>
                <w:rFonts w:ascii="Times New Roman" w:eastAsia="Times New Roman" w:hAnsi="Times New Roman" w:cs="Times New Roman"/>
                <w:color w:val="000000"/>
                <w:sz w:val="27"/>
                <w:szCs w:val="27"/>
                <w:lang w:val="vi-VN"/>
              </w:rPr>
              <w:t>t, kinh doanh</w:t>
            </w:r>
          </w:p>
        </w:tc>
        <w:tc>
          <w:tcPr>
            <w:tcW w:w="82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2C8E348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2,0 điểm</w:t>
            </w:r>
          </w:p>
        </w:tc>
      </w:tr>
      <w:tr w:rsidR="004D4324" w:rsidRPr="006819E3" w14:paraId="17A5BF55" w14:textId="77777777" w:rsidTr="00564D9D">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89CB8FD"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rPr>
              <w:t>III</w:t>
            </w:r>
          </w:p>
        </w:tc>
        <w:tc>
          <w:tcPr>
            <w:tcW w:w="371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F71A21E" w14:textId="2C992234" w:rsidR="004D4324" w:rsidRPr="006819E3" w:rsidRDefault="004D4324" w:rsidP="004D4324">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 xml:space="preserve">Bài báo khoa học </w:t>
            </w:r>
          </w:p>
        </w:tc>
        <w:tc>
          <w:tcPr>
            <w:tcW w:w="82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05653B6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p>
        </w:tc>
      </w:tr>
      <w:tr w:rsidR="004D4324" w:rsidRPr="006819E3" w14:paraId="751B0B1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A9E79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w:t>
            </w:r>
          </w:p>
        </w:tc>
        <w:tc>
          <w:tcPr>
            <w:tcW w:w="371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638D0"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Bài báo khoa học được đăng trên tạp chí ISI c</w:t>
            </w:r>
            <w:r w:rsidRPr="006819E3">
              <w:rPr>
                <w:rFonts w:ascii="Times New Roman" w:eastAsia="Times New Roman" w:hAnsi="Times New Roman" w:cs="Times New Roman"/>
                <w:color w:val="000000"/>
                <w:sz w:val="27"/>
                <w:szCs w:val="27"/>
              </w:rPr>
              <w:t>ó</w:t>
            </w:r>
            <w:r w:rsidRPr="006819E3">
              <w:rPr>
                <w:rFonts w:ascii="Times New Roman" w:eastAsia="Times New Roman" w:hAnsi="Times New Roman" w:cs="Times New Roman"/>
                <w:color w:val="000000"/>
                <w:sz w:val="27"/>
                <w:szCs w:val="27"/>
                <w:lang w:val="vi-VN"/>
              </w:rPr>
              <w:t xml:space="preserve"> uy tín</w:t>
            </w:r>
          </w:p>
        </w:tc>
        <w:tc>
          <w:tcPr>
            <w:tcW w:w="82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E5CC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2,0 điểm</w:t>
            </w:r>
          </w:p>
        </w:tc>
      </w:tr>
      <w:tr w:rsidR="004D4324" w:rsidRPr="006819E3" w14:paraId="656663F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869E9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800511"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Bài báo khoa học được đăng trên tạp chí quốc t</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 xml:space="preserve"> c</w:t>
            </w:r>
            <w:r w:rsidRPr="006819E3">
              <w:rPr>
                <w:rFonts w:ascii="Times New Roman" w:eastAsia="Times New Roman" w:hAnsi="Times New Roman" w:cs="Times New Roman"/>
                <w:color w:val="000000"/>
                <w:sz w:val="27"/>
                <w:szCs w:val="27"/>
              </w:rPr>
              <w:t>ó</w:t>
            </w:r>
            <w:r w:rsidRPr="006819E3">
              <w:rPr>
                <w:rFonts w:ascii="Times New Roman" w:eastAsia="Times New Roman" w:hAnsi="Times New Roman" w:cs="Times New Roman"/>
                <w:color w:val="000000"/>
                <w:sz w:val="27"/>
                <w:szCs w:val="27"/>
                <w:lang w:val="vi-VN"/>
              </w:rPr>
              <w:t xml:space="preserve"> uy tín</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4F25B5"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358A7452"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2417264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w:t>
            </w:r>
          </w:p>
        </w:tc>
        <w:tc>
          <w:tcPr>
            <w:tcW w:w="371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27240FD7"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pacing w:val="4"/>
                <w:sz w:val="27"/>
                <w:szCs w:val="27"/>
              </w:rPr>
            </w:pPr>
            <w:r w:rsidRPr="006819E3">
              <w:rPr>
                <w:rFonts w:ascii="Times New Roman" w:eastAsia="Times New Roman" w:hAnsi="Times New Roman" w:cs="Times New Roman"/>
                <w:color w:val="000000"/>
                <w:spacing w:val="4"/>
                <w:sz w:val="27"/>
                <w:szCs w:val="27"/>
                <w:lang w:val="vi-VN"/>
              </w:rPr>
              <w:t>B</w:t>
            </w:r>
            <w:r w:rsidRPr="006819E3">
              <w:rPr>
                <w:rFonts w:ascii="Times New Roman" w:eastAsia="Times New Roman" w:hAnsi="Times New Roman" w:cs="Times New Roman"/>
                <w:color w:val="000000"/>
                <w:spacing w:val="4"/>
                <w:sz w:val="27"/>
                <w:szCs w:val="27"/>
              </w:rPr>
              <w:t>à</w:t>
            </w:r>
            <w:r w:rsidRPr="006819E3">
              <w:rPr>
                <w:rFonts w:ascii="Times New Roman" w:eastAsia="Times New Roman" w:hAnsi="Times New Roman" w:cs="Times New Roman"/>
                <w:color w:val="000000"/>
                <w:spacing w:val="4"/>
                <w:sz w:val="27"/>
                <w:szCs w:val="27"/>
                <w:lang w:val="vi-VN"/>
              </w:rPr>
              <w:t>i báo khoa học được đăng trên tạp chí khoa học trong nước có uy tín</w:t>
            </w:r>
          </w:p>
        </w:tc>
        <w:tc>
          <w:tcPr>
            <w:tcW w:w="82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2D807EBA" w14:textId="77777777" w:rsidR="004D4324" w:rsidRPr="006819E3" w:rsidRDefault="004D4324" w:rsidP="006975D9">
            <w:pPr>
              <w:spacing w:before="120" w:after="0" w:line="340" w:lineRule="exact"/>
              <w:ind w:left="96" w:right="130"/>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Thực hiện tính điểm theo Hội đ</w:t>
            </w:r>
            <w:r w:rsidRPr="006819E3">
              <w:rPr>
                <w:rFonts w:ascii="Times New Roman" w:eastAsia="Times New Roman" w:hAnsi="Times New Roman" w:cs="Times New Roman"/>
                <w:color w:val="000000"/>
                <w:sz w:val="27"/>
                <w:szCs w:val="27"/>
              </w:rPr>
              <w:t>ồ</w:t>
            </w:r>
            <w:r w:rsidRPr="006819E3">
              <w:rPr>
                <w:rFonts w:ascii="Times New Roman" w:eastAsia="Times New Roman" w:hAnsi="Times New Roman" w:cs="Times New Roman"/>
                <w:color w:val="000000"/>
                <w:sz w:val="27"/>
                <w:szCs w:val="27"/>
                <w:lang w:val="vi-VN"/>
              </w:rPr>
              <w:t>ng giáo sư ngành, liên ngành h</w:t>
            </w:r>
            <w:r w:rsidRPr="006819E3">
              <w:rPr>
                <w:rFonts w:ascii="Times New Roman" w:eastAsia="Times New Roman" w:hAnsi="Times New Roman" w:cs="Times New Roman"/>
                <w:color w:val="000000"/>
                <w:sz w:val="27"/>
                <w:szCs w:val="27"/>
              </w:rPr>
              <w:t xml:space="preserve">ằng </w:t>
            </w:r>
            <w:r w:rsidRPr="006819E3">
              <w:rPr>
                <w:rFonts w:ascii="Times New Roman" w:eastAsia="Times New Roman" w:hAnsi="Times New Roman" w:cs="Times New Roman"/>
                <w:color w:val="000000"/>
                <w:sz w:val="27"/>
                <w:szCs w:val="27"/>
                <w:lang w:val="vi-VN"/>
              </w:rPr>
              <w:t>năm của Hội đ</w:t>
            </w:r>
            <w:r w:rsidRPr="006819E3">
              <w:rPr>
                <w:rFonts w:ascii="Times New Roman" w:eastAsia="Times New Roman" w:hAnsi="Times New Roman" w:cs="Times New Roman"/>
                <w:color w:val="000000"/>
                <w:sz w:val="27"/>
                <w:szCs w:val="27"/>
              </w:rPr>
              <w:t>ồ</w:t>
            </w:r>
            <w:r w:rsidRPr="006819E3">
              <w:rPr>
                <w:rFonts w:ascii="Times New Roman" w:eastAsia="Times New Roman" w:hAnsi="Times New Roman" w:cs="Times New Roman"/>
                <w:color w:val="000000"/>
                <w:sz w:val="27"/>
                <w:szCs w:val="27"/>
                <w:lang w:val="vi-VN"/>
              </w:rPr>
              <w:t>ng giáo sư nhà nước</w:t>
            </w:r>
          </w:p>
        </w:tc>
      </w:tr>
      <w:tr w:rsidR="004D4324" w:rsidRPr="006819E3" w14:paraId="344D0FC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4"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1B9D43F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IV</w:t>
            </w:r>
          </w:p>
        </w:tc>
        <w:tc>
          <w:tcPr>
            <w:tcW w:w="3714" w:type="pct"/>
            <w:tcBorders>
              <w:top w:val="single" w:sz="4"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7B44E37E"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Sách được xuất bản bởi nhà xuất bản c</w:t>
            </w:r>
            <w:r w:rsidRPr="006819E3">
              <w:rPr>
                <w:rFonts w:ascii="Times New Roman" w:eastAsia="Times New Roman" w:hAnsi="Times New Roman" w:cs="Times New Roman"/>
                <w:b/>
                <w:bCs/>
                <w:color w:val="000000"/>
                <w:sz w:val="27"/>
                <w:szCs w:val="27"/>
              </w:rPr>
              <w:t>ó</w:t>
            </w:r>
            <w:r w:rsidRPr="006819E3">
              <w:rPr>
                <w:rFonts w:ascii="Times New Roman" w:eastAsia="Times New Roman" w:hAnsi="Times New Roman" w:cs="Times New Roman"/>
                <w:b/>
                <w:bCs/>
                <w:color w:val="000000"/>
                <w:sz w:val="27"/>
                <w:szCs w:val="27"/>
                <w:lang w:val="vi-VN"/>
              </w:rPr>
              <w:t xml:space="preserve"> uy tín </w:t>
            </w:r>
            <w:r w:rsidRPr="006819E3">
              <w:rPr>
                <w:rFonts w:ascii="Times New Roman" w:eastAsia="Times New Roman" w:hAnsi="Times New Roman" w:cs="Times New Roman"/>
                <w:b/>
                <w:bCs/>
                <w:color w:val="000000"/>
                <w:sz w:val="27"/>
                <w:szCs w:val="27"/>
              </w:rPr>
              <w:t xml:space="preserve">ở </w:t>
            </w:r>
            <w:r w:rsidRPr="006819E3">
              <w:rPr>
                <w:rFonts w:ascii="Times New Roman" w:eastAsia="Times New Roman" w:hAnsi="Times New Roman" w:cs="Times New Roman"/>
                <w:b/>
                <w:bCs/>
                <w:color w:val="000000"/>
                <w:sz w:val="27"/>
                <w:szCs w:val="27"/>
                <w:lang w:val="vi-VN"/>
              </w:rPr>
              <w:t>trong nước và nước ngoài</w:t>
            </w:r>
          </w:p>
        </w:tc>
        <w:tc>
          <w:tcPr>
            <w:tcW w:w="824" w:type="pct"/>
            <w:tcBorders>
              <w:top w:val="single" w:sz="4" w:space="0" w:color="auto"/>
              <w:left w:val="nil"/>
              <w:bottom w:val="single" w:sz="4" w:space="0" w:color="auto"/>
              <w:right w:val="single" w:sz="4" w:space="0" w:color="auto"/>
              <w:tl2br w:val="nil"/>
              <w:tr2bl w:val="nil"/>
            </w:tcBorders>
            <w:shd w:val="solid" w:color="FFFFFF" w:fill="auto"/>
            <w:tcMar>
              <w:top w:w="0" w:type="dxa"/>
              <w:left w:w="0" w:type="dxa"/>
              <w:bottom w:w="0" w:type="dxa"/>
              <w:right w:w="0" w:type="dxa"/>
            </w:tcMar>
          </w:tcPr>
          <w:p w14:paraId="1CD862A5"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p>
        </w:tc>
      </w:tr>
      <w:tr w:rsidR="004D4324" w:rsidRPr="006819E3" w14:paraId="6271A361"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645710"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w:t>
            </w:r>
          </w:p>
        </w:tc>
        <w:tc>
          <w:tcPr>
            <w:tcW w:w="371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CB2A4"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Sách chuyên khảo tr</w:t>
            </w:r>
            <w:r w:rsidRPr="006819E3">
              <w:rPr>
                <w:rFonts w:ascii="Times New Roman" w:eastAsia="Times New Roman" w:hAnsi="Times New Roman" w:cs="Times New Roman"/>
                <w:color w:val="000000"/>
                <w:sz w:val="27"/>
                <w:szCs w:val="27"/>
              </w:rPr>
              <w:t>ì</w:t>
            </w:r>
            <w:r w:rsidRPr="006819E3">
              <w:rPr>
                <w:rFonts w:ascii="Times New Roman" w:eastAsia="Times New Roman" w:hAnsi="Times New Roman" w:cs="Times New Roman"/>
                <w:color w:val="000000"/>
                <w:sz w:val="27"/>
                <w:szCs w:val="27"/>
                <w:lang w:val="vi-VN"/>
              </w:rPr>
              <w:t xml:space="preserve">nh bày kết quả nghiên cứu chuyên sâu, giải quyết vấn đề khoa học liên quan </w:t>
            </w:r>
            <w:r w:rsidRPr="006819E3">
              <w:rPr>
                <w:rFonts w:ascii="Times New Roman" w:eastAsia="Times New Roman" w:hAnsi="Times New Roman" w:cs="Times New Roman"/>
                <w:color w:val="000000"/>
                <w:sz w:val="27"/>
                <w:szCs w:val="27"/>
              </w:rPr>
              <w:t>đ</w:t>
            </w:r>
            <w:r w:rsidRPr="006819E3">
              <w:rPr>
                <w:rFonts w:ascii="Times New Roman" w:eastAsia="Times New Roman" w:hAnsi="Times New Roman" w:cs="Times New Roman"/>
                <w:color w:val="000000"/>
                <w:sz w:val="27"/>
                <w:szCs w:val="27"/>
                <w:lang w:val="vi-VN"/>
              </w:rPr>
              <w:t>ến nhiều ngành, lĩnh vực</w:t>
            </w:r>
          </w:p>
        </w:tc>
        <w:tc>
          <w:tcPr>
            <w:tcW w:w="82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E0F67"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3,0 điểm</w:t>
            </w:r>
          </w:p>
        </w:tc>
      </w:tr>
      <w:tr w:rsidR="004D4324" w:rsidRPr="006819E3" w14:paraId="02964014"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95AC9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2</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AC2FE"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Sác</w:t>
            </w:r>
            <w:r w:rsidRPr="006819E3">
              <w:rPr>
                <w:rFonts w:ascii="Times New Roman" w:eastAsia="Times New Roman" w:hAnsi="Times New Roman" w:cs="Times New Roman"/>
                <w:color w:val="000000"/>
                <w:sz w:val="27"/>
                <w:szCs w:val="27"/>
                <w:lang w:val="vi-VN"/>
              </w:rPr>
              <w:t xml:space="preserve">h chuyên khảo </w:t>
            </w:r>
            <w:r w:rsidRPr="006819E3">
              <w:rPr>
                <w:rFonts w:ascii="Times New Roman" w:eastAsia="Times New Roman" w:hAnsi="Times New Roman" w:cs="Times New Roman"/>
                <w:color w:val="000000"/>
                <w:sz w:val="27"/>
                <w:szCs w:val="27"/>
              </w:rPr>
              <w:t>trì</w:t>
            </w:r>
            <w:r w:rsidRPr="006819E3">
              <w:rPr>
                <w:rFonts w:ascii="Times New Roman" w:eastAsia="Times New Roman" w:hAnsi="Times New Roman" w:cs="Times New Roman"/>
                <w:color w:val="000000"/>
                <w:sz w:val="27"/>
                <w:szCs w:val="27"/>
                <w:lang w:val="vi-VN"/>
              </w:rPr>
              <w:t>nh bày k</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 xml:space="preserve">t quả nghiên cứu chuyên sâu, </w:t>
            </w:r>
            <w:r w:rsidRPr="006819E3">
              <w:rPr>
                <w:rFonts w:ascii="Times New Roman" w:eastAsia="Times New Roman" w:hAnsi="Times New Roman" w:cs="Times New Roman"/>
                <w:color w:val="000000"/>
                <w:sz w:val="27"/>
                <w:szCs w:val="27"/>
              </w:rPr>
              <w:t>g</w:t>
            </w:r>
            <w:r w:rsidRPr="006819E3">
              <w:rPr>
                <w:rFonts w:ascii="Times New Roman" w:eastAsia="Times New Roman" w:hAnsi="Times New Roman" w:cs="Times New Roman"/>
                <w:color w:val="000000"/>
                <w:sz w:val="27"/>
                <w:szCs w:val="27"/>
                <w:lang w:val="vi-VN"/>
              </w:rPr>
              <w:t xml:space="preserve">iải quyết vấn đề khoa học </w:t>
            </w:r>
            <w:r w:rsidRPr="006819E3">
              <w:rPr>
                <w:rFonts w:ascii="Times New Roman" w:eastAsia="Times New Roman" w:hAnsi="Times New Roman" w:cs="Times New Roman"/>
                <w:color w:val="000000"/>
                <w:sz w:val="27"/>
                <w:szCs w:val="27"/>
              </w:rPr>
              <w:t>tr</w:t>
            </w:r>
            <w:r w:rsidRPr="006819E3">
              <w:rPr>
                <w:rFonts w:ascii="Times New Roman" w:eastAsia="Times New Roman" w:hAnsi="Times New Roman" w:cs="Times New Roman"/>
                <w:color w:val="000000"/>
                <w:sz w:val="27"/>
                <w:szCs w:val="27"/>
                <w:lang w:val="vi-VN"/>
              </w:rPr>
              <w:t>ong ph</w:t>
            </w:r>
            <w:r w:rsidRPr="006819E3">
              <w:rPr>
                <w:rFonts w:ascii="Times New Roman" w:eastAsia="Times New Roman" w:hAnsi="Times New Roman" w:cs="Times New Roman"/>
                <w:color w:val="000000"/>
                <w:sz w:val="27"/>
                <w:szCs w:val="27"/>
              </w:rPr>
              <w:t>ạ</w:t>
            </w:r>
            <w:r w:rsidRPr="006819E3">
              <w:rPr>
                <w:rFonts w:ascii="Times New Roman" w:eastAsia="Times New Roman" w:hAnsi="Times New Roman" w:cs="Times New Roman"/>
                <w:color w:val="000000"/>
                <w:sz w:val="27"/>
                <w:szCs w:val="27"/>
                <w:lang w:val="vi-VN"/>
              </w:rPr>
              <w:t xml:space="preserve">m vi ngành, </w:t>
            </w:r>
            <w:r w:rsidRPr="006819E3">
              <w:rPr>
                <w:rFonts w:ascii="Times New Roman" w:eastAsia="Times New Roman" w:hAnsi="Times New Roman" w:cs="Times New Roman"/>
                <w:color w:val="000000"/>
                <w:sz w:val="27"/>
                <w:szCs w:val="27"/>
              </w:rPr>
              <w:t>lĩn</w:t>
            </w:r>
            <w:r w:rsidRPr="006819E3">
              <w:rPr>
                <w:rFonts w:ascii="Times New Roman" w:eastAsia="Times New Roman" w:hAnsi="Times New Roman" w:cs="Times New Roman"/>
                <w:color w:val="000000"/>
                <w:sz w:val="27"/>
                <w:szCs w:val="27"/>
                <w:lang w:val="vi-VN"/>
              </w:rPr>
              <w:t>h vực</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E77593"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2A544D6D"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24F12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3</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44D769"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S</w:t>
            </w:r>
            <w:r w:rsidRPr="006819E3">
              <w:rPr>
                <w:rFonts w:ascii="Times New Roman" w:eastAsia="Times New Roman" w:hAnsi="Times New Roman" w:cs="Times New Roman"/>
                <w:color w:val="000000"/>
                <w:sz w:val="27"/>
                <w:szCs w:val="27"/>
                <w:lang w:val="vi-VN"/>
              </w:rPr>
              <w:t xml:space="preserve">ách giáo </w:t>
            </w:r>
            <w:r w:rsidRPr="006819E3">
              <w:rPr>
                <w:rFonts w:ascii="Times New Roman" w:eastAsia="Times New Roman" w:hAnsi="Times New Roman" w:cs="Times New Roman"/>
                <w:color w:val="000000"/>
                <w:sz w:val="27"/>
                <w:szCs w:val="27"/>
              </w:rPr>
              <w:t>tr</w:t>
            </w:r>
            <w:r w:rsidRPr="006819E3">
              <w:rPr>
                <w:rFonts w:ascii="Times New Roman" w:eastAsia="Times New Roman" w:hAnsi="Times New Roman" w:cs="Times New Roman"/>
                <w:color w:val="000000"/>
                <w:sz w:val="27"/>
                <w:szCs w:val="27"/>
                <w:lang w:val="vi-VN"/>
              </w:rPr>
              <w:t>ình được Bộ trư</w:t>
            </w:r>
            <w:r w:rsidRPr="006819E3">
              <w:rPr>
                <w:rFonts w:ascii="Times New Roman" w:eastAsia="Times New Roman" w:hAnsi="Times New Roman" w:cs="Times New Roman"/>
                <w:color w:val="000000"/>
                <w:sz w:val="27"/>
                <w:szCs w:val="27"/>
              </w:rPr>
              <w:t>ở</w:t>
            </w:r>
            <w:r w:rsidRPr="006819E3">
              <w:rPr>
                <w:rFonts w:ascii="Times New Roman" w:eastAsia="Times New Roman" w:hAnsi="Times New Roman" w:cs="Times New Roman"/>
                <w:color w:val="000000"/>
                <w:sz w:val="27"/>
                <w:szCs w:val="27"/>
                <w:lang w:val="vi-VN"/>
              </w:rPr>
              <w:t xml:space="preserve">ng Bộ Giáo dục và Đào tạo phê </w:t>
            </w:r>
            <w:r w:rsidRPr="006819E3">
              <w:rPr>
                <w:rFonts w:ascii="Times New Roman" w:eastAsia="Times New Roman" w:hAnsi="Times New Roman" w:cs="Times New Roman"/>
                <w:color w:val="000000"/>
                <w:sz w:val="27"/>
                <w:szCs w:val="27"/>
              </w:rPr>
              <w:t>d</w:t>
            </w:r>
            <w:r w:rsidRPr="006819E3">
              <w:rPr>
                <w:rFonts w:ascii="Times New Roman" w:eastAsia="Times New Roman" w:hAnsi="Times New Roman" w:cs="Times New Roman"/>
                <w:color w:val="000000"/>
                <w:sz w:val="27"/>
                <w:szCs w:val="27"/>
                <w:lang w:val="vi-VN"/>
              </w:rPr>
              <w:t xml:space="preserve">uyệt hoặc được sử dụng để giảng dạy trong các chương trình </w:t>
            </w:r>
            <w:r w:rsidRPr="006819E3">
              <w:rPr>
                <w:rFonts w:ascii="Times New Roman" w:eastAsia="Times New Roman" w:hAnsi="Times New Roman" w:cs="Times New Roman"/>
                <w:color w:val="000000"/>
                <w:sz w:val="27"/>
                <w:szCs w:val="27"/>
              </w:rPr>
              <w:t>đ</w:t>
            </w:r>
            <w:r w:rsidRPr="006819E3">
              <w:rPr>
                <w:rFonts w:ascii="Times New Roman" w:eastAsia="Times New Roman" w:hAnsi="Times New Roman" w:cs="Times New Roman"/>
                <w:color w:val="000000"/>
                <w:sz w:val="27"/>
                <w:szCs w:val="27"/>
                <w:lang w:val="vi-VN"/>
              </w:rPr>
              <w:t>ã được tổ chức quốc tế uy tín ki</w:t>
            </w:r>
            <w:r w:rsidRPr="006819E3">
              <w:rPr>
                <w:rFonts w:ascii="Times New Roman" w:eastAsia="Times New Roman" w:hAnsi="Times New Roman" w:cs="Times New Roman"/>
                <w:color w:val="000000"/>
                <w:sz w:val="27"/>
                <w:szCs w:val="27"/>
              </w:rPr>
              <w:t>ể</w:t>
            </w:r>
            <w:r w:rsidRPr="006819E3">
              <w:rPr>
                <w:rFonts w:ascii="Times New Roman" w:eastAsia="Times New Roman" w:hAnsi="Times New Roman" w:cs="Times New Roman"/>
                <w:color w:val="000000"/>
                <w:sz w:val="27"/>
                <w:szCs w:val="27"/>
                <w:lang w:val="vi-VN"/>
              </w:rPr>
              <w:t>m đ</w:t>
            </w:r>
            <w:r w:rsidRPr="006819E3">
              <w:rPr>
                <w:rFonts w:ascii="Times New Roman" w:eastAsia="Times New Roman" w:hAnsi="Times New Roman" w:cs="Times New Roman"/>
                <w:color w:val="000000"/>
                <w:sz w:val="27"/>
                <w:szCs w:val="27"/>
              </w:rPr>
              <w:t>ị</w:t>
            </w:r>
            <w:r w:rsidRPr="006819E3">
              <w:rPr>
                <w:rFonts w:ascii="Times New Roman" w:eastAsia="Times New Roman" w:hAnsi="Times New Roman" w:cs="Times New Roman"/>
                <w:color w:val="000000"/>
                <w:sz w:val="27"/>
                <w:szCs w:val="27"/>
                <w:lang w:val="vi-VN"/>
              </w:rPr>
              <w:t>nh</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08D15A"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2,0 điểm</w:t>
            </w:r>
          </w:p>
        </w:tc>
      </w:tr>
      <w:tr w:rsidR="004D4324" w:rsidRPr="006819E3" w14:paraId="0EDD7D20"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2B1F5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4</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5F5202"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Sách giáo trình được người đứng đầu cơ sở giáo dục đại học </w:t>
            </w:r>
            <w:r w:rsidRPr="006819E3">
              <w:rPr>
                <w:rFonts w:ascii="Times New Roman" w:eastAsia="Times New Roman" w:hAnsi="Times New Roman" w:cs="Times New Roman"/>
                <w:color w:val="000000"/>
                <w:sz w:val="27"/>
                <w:szCs w:val="27"/>
              </w:rPr>
              <w:t>p</w:t>
            </w:r>
            <w:r w:rsidRPr="006819E3">
              <w:rPr>
                <w:rFonts w:ascii="Times New Roman" w:eastAsia="Times New Roman" w:hAnsi="Times New Roman" w:cs="Times New Roman"/>
                <w:color w:val="000000"/>
                <w:sz w:val="27"/>
                <w:szCs w:val="27"/>
                <w:lang w:val="vi-VN"/>
              </w:rPr>
              <w:t xml:space="preserve">hê duyệt, được sử dụng để giảng dạy </w:t>
            </w:r>
            <w:r w:rsidRPr="006819E3">
              <w:rPr>
                <w:rFonts w:ascii="Times New Roman" w:eastAsia="Times New Roman" w:hAnsi="Times New Roman" w:cs="Times New Roman"/>
                <w:color w:val="000000"/>
                <w:sz w:val="27"/>
                <w:szCs w:val="27"/>
              </w:rPr>
              <w:t>tr</w:t>
            </w:r>
            <w:r w:rsidRPr="006819E3">
              <w:rPr>
                <w:rFonts w:ascii="Times New Roman" w:eastAsia="Times New Roman" w:hAnsi="Times New Roman" w:cs="Times New Roman"/>
                <w:color w:val="000000"/>
                <w:sz w:val="27"/>
                <w:szCs w:val="27"/>
                <w:lang w:val="vi-VN"/>
              </w:rPr>
              <w:t>ong các chương trình đã đư</w:t>
            </w:r>
            <w:r w:rsidRPr="006819E3">
              <w:rPr>
                <w:rFonts w:ascii="Times New Roman" w:eastAsia="Times New Roman" w:hAnsi="Times New Roman" w:cs="Times New Roman"/>
                <w:color w:val="000000"/>
                <w:sz w:val="27"/>
                <w:szCs w:val="27"/>
              </w:rPr>
              <w:t>ợ</w:t>
            </w:r>
            <w:r w:rsidRPr="006819E3">
              <w:rPr>
                <w:rFonts w:ascii="Times New Roman" w:eastAsia="Times New Roman" w:hAnsi="Times New Roman" w:cs="Times New Roman"/>
                <w:color w:val="000000"/>
                <w:sz w:val="27"/>
                <w:szCs w:val="27"/>
                <w:lang w:val="vi-VN"/>
              </w:rPr>
              <w:t>c cơ quan có chức năng trong nước kiểm đ</w:t>
            </w:r>
            <w:r w:rsidRPr="006819E3">
              <w:rPr>
                <w:rFonts w:ascii="Times New Roman" w:eastAsia="Times New Roman" w:hAnsi="Times New Roman" w:cs="Times New Roman"/>
                <w:color w:val="000000"/>
                <w:sz w:val="27"/>
                <w:szCs w:val="27"/>
              </w:rPr>
              <w:t>ị</w:t>
            </w:r>
            <w:r w:rsidRPr="006819E3">
              <w:rPr>
                <w:rFonts w:ascii="Times New Roman" w:eastAsia="Times New Roman" w:hAnsi="Times New Roman" w:cs="Times New Roman"/>
                <w:color w:val="000000"/>
                <w:sz w:val="27"/>
                <w:szCs w:val="27"/>
                <w:lang w:val="vi-VN"/>
              </w:rPr>
              <w:t>nh</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D9F01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1,5 điểm</w:t>
            </w:r>
          </w:p>
        </w:tc>
      </w:tr>
      <w:tr w:rsidR="004D4324" w:rsidRPr="006819E3" w14:paraId="0FF295C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160060"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5</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95538"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pacing w:val="-12"/>
                <w:sz w:val="27"/>
                <w:szCs w:val="27"/>
              </w:rPr>
            </w:pPr>
            <w:r w:rsidRPr="006819E3">
              <w:rPr>
                <w:rFonts w:ascii="Times New Roman" w:eastAsia="Times New Roman" w:hAnsi="Times New Roman" w:cs="Times New Roman"/>
                <w:color w:val="000000"/>
                <w:spacing w:val="-12"/>
                <w:sz w:val="27"/>
                <w:szCs w:val="27"/>
                <w:lang w:val="vi-VN"/>
              </w:rPr>
              <w:t xml:space="preserve">Sách giáo trình được người đứng đầu cơ sở giáo dục đại học phê </w:t>
            </w:r>
            <w:r w:rsidRPr="006819E3">
              <w:rPr>
                <w:rFonts w:ascii="Times New Roman" w:eastAsia="Times New Roman" w:hAnsi="Times New Roman" w:cs="Times New Roman"/>
                <w:color w:val="000000"/>
                <w:spacing w:val="-12"/>
                <w:sz w:val="27"/>
                <w:szCs w:val="27"/>
              </w:rPr>
              <w:t>duyệt</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E6FFDD"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57CF07A5"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69E0F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rPr>
              <w:t>V</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766FA"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b/>
                <w:bCs/>
                <w:color w:val="000000"/>
                <w:sz w:val="27"/>
                <w:szCs w:val="27"/>
                <w:lang w:val="vi-VN"/>
              </w:rPr>
              <w:t xml:space="preserve">Kết </w:t>
            </w:r>
            <w:r w:rsidRPr="006819E3">
              <w:rPr>
                <w:rFonts w:ascii="Times New Roman" w:eastAsia="Times New Roman" w:hAnsi="Times New Roman" w:cs="Times New Roman"/>
                <w:b/>
                <w:bCs/>
                <w:color w:val="000000"/>
                <w:sz w:val="27"/>
                <w:szCs w:val="27"/>
              </w:rPr>
              <w:t>quả</w:t>
            </w:r>
            <w:r w:rsidRPr="006819E3">
              <w:rPr>
                <w:rFonts w:ascii="Times New Roman" w:eastAsia="Times New Roman" w:hAnsi="Times New Roman" w:cs="Times New Roman"/>
                <w:b/>
                <w:bCs/>
                <w:color w:val="000000"/>
                <w:sz w:val="27"/>
                <w:szCs w:val="27"/>
                <w:lang w:val="vi-VN"/>
              </w:rPr>
              <w:t xml:space="preserve"> ho</w:t>
            </w:r>
            <w:r w:rsidRPr="006819E3">
              <w:rPr>
                <w:rFonts w:ascii="Times New Roman" w:eastAsia="Times New Roman" w:hAnsi="Times New Roman" w:cs="Times New Roman"/>
                <w:b/>
                <w:bCs/>
                <w:color w:val="000000"/>
                <w:sz w:val="27"/>
                <w:szCs w:val="27"/>
              </w:rPr>
              <w:t>ạ</w:t>
            </w:r>
            <w:r w:rsidRPr="006819E3">
              <w:rPr>
                <w:rFonts w:ascii="Times New Roman" w:eastAsia="Times New Roman" w:hAnsi="Times New Roman" w:cs="Times New Roman"/>
                <w:b/>
                <w:bCs/>
                <w:color w:val="000000"/>
                <w:sz w:val="27"/>
                <w:szCs w:val="27"/>
                <w:lang w:val="vi-VN"/>
              </w:rPr>
              <w:t>t đ</w:t>
            </w:r>
            <w:r w:rsidRPr="006819E3">
              <w:rPr>
                <w:rFonts w:ascii="Times New Roman" w:eastAsia="Times New Roman" w:hAnsi="Times New Roman" w:cs="Times New Roman"/>
                <w:b/>
                <w:bCs/>
                <w:color w:val="000000"/>
                <w:sz w:val="27"/>
                <w:szCs w:val="27"/>
              </w:rPr>
              <w:t>ộ</w:t>
            </w:r>
            <w:r w:rsidRPr="006819E3">
              <w:rPr>
                <w:rFonts w:ascii="Times New Roman" w:eastAsia="Times New Roman" w:hAnsi="Times New Roman" w:cs="Times New Roman"/>
                <w:b/>
                <w:bCs/>
                <w:color w:val="000000"/>
                <w:sz w:val="27"/>
                <w:szCs w:val="27"/>
                <w:lang w:val="vi-VN"/>
              </w:rPr>
              <w:t>ng chuyên môn khác</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64E1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p>
        </w:tc>
      </w:tr>
      <w:tr w:rsidR="004D4324" w:rsidRPr="006819E3" w14:paraId="113BF124"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653AB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8AE018"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Giám đ</w:t>
            </w:r>
            <w:r w:rsidRPr="006819E3">
              <w:rPr>
                <w:rFonts w:ascii="Times New Roman" w:eastAsia="Times New Roman" w:hAnsi="Times New Roman" w:cs="Times New Roman"/>
                <w:color w:val="000000"/>
                <w:sz w:val="27"/>
                <w:szCs w:val="27"/>
              </w:rPr>
              <w:t>ố</w:t>
            </w:r>
            <w:r w:rsidRPr="006819E3">
              <w:rPr>
                <w:rFonts w:ascii="Times New Roman" w:eastAsia="Times New Roman" w:hAnsi="Times New Roman" w:cs="Times New Roman"/>
                <w:color w:val="000000"/>
                <w:sz w:val="27"/>
                <w:szCs w:val="27"/>
                <w:lang w:val="vi-VN"/>
              </w:rPr>
              <w:t>c quản lý hoặc chủ trì, chủ nhiệm dự án, công trình, đồ án cấ</w:t>
            </w:r>
            <w:r w:rsidRPr="006819E3">
              <w:rPr>
                <w:rFonts w:ascii="Times New Roman" w:eastAsia="Times New Roman" w:hAnsi="Times New Roman" w:cs="Times New Roman"/>
                <w:color w:val="000000"/>
                <w:sz w:val="27"/>
                <w:szCs w:val="27"/>
              </w:rPr>
              <w:t xml:space="preserve">p I </w:t>
            </w:r>
            <w:r w:rsidRPr="006819E3">
              <w:rPr>
                <w:rFonts w:ascii="Times New Roman" w:eastAsia="Times New Roman" w:hAnsi="Times New Roman" w:cs="Times New Roman"/>
                <w:color w:val="000000"/>
                <w:sz w:val="27"/>
                <w:szCs w:val="27"/>
                <w:lang w:val="vi-VN"/>
              </w:rPr>
              <w:t>thu</w:t>
            </w:r>
            <w:r w:rsidRPr="006819E3">
              <w:rPr>
                <w:rFonts w:ascii="Times New Roman" w:eastAsia="Times New Roman" w:hAnsi="Times New Roman" w:cs="Times New Roman"/>
                <w:color w:val="000000"/>
                <w:sz w:val="27"/>
                <w:szCs w:val="27"/>
              </w:rPr>
              <w:t>ộ</w:t>
            </w:r>
            <w:r w:rsidRPr="006819E3">
              <w:rPr>
                <w:rFonts w:ascii="Times New Roman" w:eastAsia="Times New Roman" w:hAnsi="Times New Roman" w:cs="Times New Roman"/>
                <w:color w:val="000000"/>
                <w:sz w:val="27"/>
                <w:szCs w:val="27"/>
                <w:lang w:val="vi-VN"/>
              </w:rPr>
              <w:t>c chuyên ngành kỹ thuật</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C3A91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2,0 điểm</w:t>
            </w:r>
          </w:p>
        </w:tc>
      </w:tr>
      <w:tr w:rsidR="004D4324" w:rsidRPr="006819E3" w14:paraId="4FDEB055"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439EB4B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2</w:t>
            </w:r>
          </w:p>
        </w:tc>
        <w:tc>
          <w:tcPr>
            <w:tcW w:w="371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3A86B022"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Phó gi</w:t>
            </w:r>
            <w:r w:rsidRPr="006819E3">
              <w:rPr>
                <w:rFonts w:ascii="Times New Roman" w:eastAsia="Times New Roman" w:hAnsi="Times New Roman" w:cs="Times New Roman"/>
                <w:color w:val="000000"/>
                <w:sz w:val="27"/>
                <w:szCs w:val="27"/>
              </w:rPr>
              <w:t>á</w:t>
            </w:r>
            <w:r w:rsidRPr="006819E3">
              <w:rPr>
                <w:rFonts w:ascii="Times New Roman" w:eastAsia="Times New Roman" w:hAnsi="Times New Roman" w:cs="Times New Roman"/>
                <w:color w:val="000000"/>
                <w:sz w:val="27"/>
                <w:szCs w:val="27"/>
                <w:lang w:val="vi-VN"/>
              </w:rPr>
              <w:t>m đốc quản lý hoặc phó chủ tr</w:t>
            </w:r>
            <w:r w:rsidRPr="006819E3">
              <w:rPr>
                <w:rFonts w:ascii="Times New Roman" w:eastAsia="Times New Roman" w:hAnsi="Times New Roman" w:cs="Times New Roman"/>
                <w:color w:val="000000"/>
                <w:sz w:val="27"/>
                <w:szCs w:val="27"/>
              </w:rPr>
              <w:t>ì</w:t>
            </w:r>
            <w:r w:rsidRPr="006819E3">
              <w:rPr>
                <w:rFonts w:ascii="Times New Roman" w:eastAsia="Times New Roman" w:hAnsi="Times New Roman" w:cs="Times New Roman"/>
                <w:color w:val="000000"/>
                <w:sz w:val="27"/>
                <w:szCs w:val="27"/>
                <w:lang w:val="vi-VN"/>
              </w:rPr>
              <w:t>, chủ nhiệm dự án, công trình, đồ án cấp I thu</w:t>
            </w:r>
            <w:r w:rsidRPr="006819E3">
              <w:rPr>
                <w:rFonts w:ascii="Times New Roman" w:eastAsia="Times New Roman" w:hAnsi="Times New Roman" w:cs="Times New Roman"/>
                <w:color w:val="000000"/>
                <w:sz w:val="27"/>
                <w:szCs w:val="27"/>
              </w:rPr>
              <w:t>ộ</w:t>
            </w:r>
            <w:r w:rsidRPr="006819E3">
              <w:rPr>
                <w:rFonts w:ascii="Times New Roman" w:eastAsia="Times New Roman" w:hAnsi="Times New Roman" w:cs="Times New Roman"/>
                <w:color w:val="000000"/>
                <w:sz w:val="27"/>
                <w:szCs w:val="27"/>
                <w:lang w:val="vi-VN"/>
              </w:rPr>
              <w:t>c chuyên ngành kỹ thuật</w:t>
            </w:r>
          </w:p>
        </w:tc>
        <w:tc>
          <w:tcPr>
            <w:tcW w:w="82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5C1FED47"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1,5 điểm</w:t>
            </w:r>
          </w:p>
        </w:tc>
      </w:tr>
      <w:tr w:rsidR="004D4324" w:rsidRPr="006819E3" w14:paraId="1A690686"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1F8A2B"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lastRenderedPageBreak/>
              <w:t>3</w:t>
            </w:r>
          </w:p>
        </w:tc>
        <w:tc>
          <w:tcPr>
            <w:tcW w:w="371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044C91"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Thực hiện chính dự án, công trình, đồ án cấp </w:t>
            </w:r>
            <w:r w:rsidRPr="006819E3">
              <w:rPr>
                <w:rFonts w:ascii="Times New Roman" w:eastAsia="Times New Roman" w:hAnsi="Times New Roman" w:cs="Times New Roman"/>
                <w:color w:val="000000"/>
                <w:sz w:val="27"/>
                <w:szCs w:val="27"/>
              </w:rPr>
              <w:t xml:space="preserve">I </w:t>
            </w:r>
            <w:r w:rsidRPr="006819E3">
              <w:rPr>
                <w:rFonts w:ascii="Times New Roman" w:eastAsia="Times New Roman" w:hAnsi="Times New Roman" w:cs="Times New Roman"/>
                <w:color w:val="000000"/>
                <w:sz w:val="27"/>
                <w:szCs w:val="27"/>
                <w:lang w:val="vi-VN"/>
              </w:rPr>
              <w:t>thuộc chuyên ngành kỹ thuật</w:t>
            </w:r>
          </w:p>
        </w:tc>
        <w:tc>
          <w:tcPr>
            <w:tcW w:w="82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FA324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1F82B55F"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2C060A"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4</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F092CA"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Giám đốc quản lý hoặc chủ trì, chủ nhiệm dự án, công trình, đ</w:t>
            </w:r>
            <w:r w:rsidRPr="006819E3">
              <w:rPr>
                <w:rFonts w:ascii="Times New Roman" w:eastAsia="Times New Roman" w:hAnsi="Times New Roman" w:cs="Times New Roman"/>
                <w:color w:val="000000"/>
                <w:sz w:val="27"/>
                <w:szCs w:val="27"/>
              </w:rPr>
              <w:t xml:space="preserve">ồ </w:t>
            </w:r>
            <w:r w:rsidRPr="006819E3">
              <w:rPr>
                <w:rFonts w:ascii="Times New Roman" w:eastAsia="Times New Roman" w:hAnsi="Times New Roman" w:cs="Times New Roman"/>
                <w:color w:val="000000"/>
                <w:sz w:val="27"/>
                <w:szCs w:val="27"/>
                <w:lang w:val="vi-VN"/>
              </w:rPr>
              <w:t>án cấ</w:t>
            </w:r>
            <w:r w:rsidRPr="006819E3">
              <w:rPr>
                <w:rFonts w:ascii="Times New Roman" w:eastAsia="Times New Roman" w:hAnsi="Times New Roman" w:cs="Times New Roman"/>
                <w:color w:val="000000"/>
                <w:sz w:val="27"/>
                <w:szCs w:val="27"/>
              </w:rPr>
              <w:t>p</w:t>
            </w:r>
            <w:r w:rsidRPr="006819E3">
              <w:rPr>
                <w:rFonts w:ascii="Times New Roman" w:eastAsia="Times New Roman" w:hAnsi="Times New Roman" w:cs="Times New Roman"/>
                <w:color w:val="000000"/>
                <w:sz w:val="27"/>
                <w:szCs w:val="27"/>
                <w:lang w:val="vi-VN"/>
              </w:rPr>
              <w:t xml:space="preserve"> II thu</w:t>
            </w:r>
            <w:r w:rsidRPr="006819E3">
              <w:rPr>
                <w:rFonts w:ascii="Times New Roman" w:eastAsia="Times New Roman" w:hAnsi="Times New Roman" w:cs="Times New Roman"/>
                <w:color w:val="000000"/>
                <w:sz w:val="27"/>
                <w:szCs w:val="27"/>
              </w:rPr>
              <w:t>ộ</w:t>
            </w:r>
            <w:r w:rsidRPr="006819E3">
              <w:rPr>
                <w:rFonts w:ascii="Times New Roman" w:eastAsia="Times New Roman" w:hAnsi="Times New Roman" w:cs="Times New Roman"/>
                <w:color w:val="000000"/>
                <w:sz w:val="27"/>
                <w:szCs w:val="27"/>
                <w:lang w:val="vi-VN"/>
              </w:rPr>
              <w:t>c chuyên ngành kỹ thuật</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3C0B1A"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2582AA21"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7474B794"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5</w:t>
            </w:r>
          </w:p>
        </w:tc>
        <w:tc>
          <w:tcPr>
            <w:tcW w:w="371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3CB3A034"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Phó giám đốc quản lý hoặc phó chủ </w:t>
            </w:r>
            <w:r w:rsidRPr="006819E3">
              <w:rPr>
                <w:rFonts w:ascii="Times New Roman" w:eastAsia="Times New Roman" w:hAnsi="Times New Roman" w:cs="Times New Roman"/>
                <w:color w:val="000000"/>
                <w:sz w:val="27"/>
                <w:szCs w:val="27"/>
              </w:rPr>
              <w:t>tr</w:t>
            </w:r>
            <w:r w:rsidRPr="006819E3">
              <w:rPr>
                <w:rFonts w:ascii="Times New Roman" w:eastAsia="Times New Roman" w:hAnsi="Times New Roman" w:cs="Times New Roman"/>
                <w:color w:val="000000"/>
                <w:sz w:val="27"/>
                <w:szCs w:val="27"/>
                <w:lang w:val="vi-VN"/>
              </w:rPr>
              <w:t>ì, chủ nhiệm dự án, công trình, đồ án cấp II thuộc chuyên ngành kỹ thuật</w:t>
            </w:r>
          </w:p>
        </w:tc>
        <w:tc>
          <w:tcPr>
            <w:tcW w:w="824" w:type="pct"/>
            <w:tcBorders>
              <w:top w:val="nil"/>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5215B30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4BD0BC35"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14:paraId="20C5748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6</w:t>
            </w:r>
          </w:p>
        </w:tc>
        <w:tc>
          <w:tcPr>
            <w:tcW w:w="3714" w:type="pct"/>
            <w:tcBorders>
              <w:top w:val="single" w:sz="4"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52133B66"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Thực hiện chính dự án, công trình, đồ án cấp </w:t>
            </w:r>
            <w:r w:rsidRPr="006819E3">
              <w:rPr>
                <w:rFonts w:ascii="Times New Roman" w:eastAsia="Times New Roman" w:hAnsi="Times New Roman" w:cs="Times New Roman"/>
                <w:color w:val="000000"/>
                <w:sz w:val="27"/>
                <w:szCs w:val="27"/>
              </w:rPr>
              <w:t xml:space="preserve">II </w:t>
            </w:r>
            <w:r w:rsidRPr="006819E3">
              <w:rPr>
                <w:rFonts w:ascii="Times New Roman" w:eastAsia="Times New Roman" w:hAnsi="Times New Roman" w:cs="Times New Roman"/>
                <w:color w:val="000000"/>
                <w:sz w:val="27"/>
                <w:szCs w:val="27"/>
                <w:lang w:val="vi-VN"/>
              </w:rPr>
              <w:t>thuộc chuyên ngành kỹ thuật</w:t>
            </w:r>
          </w:p>
        </w:tc>
        <w:tc>
          <w:tcPr>
            <w:tcW w:w="824" w:type="pct"/>
            <w:tcBorders>
              <w:top w:val="single" w:sz="4"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tcPr>
          <w:p w14:paraId="46DA9D48"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0,5 điểm</w:t>
            </w:r>
          </w:p>
        </w:tc>
      </w:tr>
      <w:tr w:rsidR="004D4324" w:rsidRPr="006819E3" w14:paraId="4436EBDD"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D10A0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7</w:t>
            </w:r>
          </w:p>
        </w:tc>
        <w:tc>
          <w:tcPr>
            <w:tcW w:w="371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7B9BE4"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Giám </w:t>
            </w:r>
            <w:r w:rsidRPr="006819E3">
              <w:rPr>
                <w:rFonts w:ascii="Times New Roman" w:eastAsia="Times New Roman" w:hAnsi="Times New Roman" w:cs="Times New Roman"/>
                <w:color w:val="000000"/>
                <w:sz w:val="27"/>
                <w:szCs w:val="27"/>
              </w:rPr>
              <w:t>đ</w:t>
            </w:r>
            <w:r w:rsidRPr="006819E3">
              <w:rPr>
                <w:rFonts w:ascii="Times New Roman" w:eastAsia="Times New Roman" w:hAnsi="Times New Roman" w:cs="Times New Roman"/>
                <w:color w:val="000000"/>
                <w:sz w:val="27"/>
                <w:szCs w:val="27"/>
                <w:lang w:val="vi-VN"/>
              </w:rPr>
              <w:t>ốc quản lý hoặc chủ trì, chủ nhiệm dự án, công trình, đồ án cấp III thuộc chuyên ngành kỹ thuật</w:t>
            </w:r>
          </w:p>
        </w:tc>
        <w:tc>
          <w:tcPr>
            <w:tcW w:w="824" w:type="pct"/>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186DB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72401139"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034EF6"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8</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F8F408"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 xml:space="preserve">Phó giám đốc quản lý hoặc thực hiện chính dự án, công trình, </w:t>
            </w:r>
            <w:r w:rsidRPr="006819E3">
              <w:rPr>
                <w:rFonts w:ascii="Times New Roman" w:eastAsia="Times New Roman" w:hAnsi="Times New Roman" w:cs="Times New Roman"/>
                <w:color w:val="000000"/>
                <w:sz w:val="27"/>
                <w:szCs w:val="27"/>
              </w:rPr>
              <w:t>đ</w:t>
            </w:r>
            <w:r w:rsidRPr="006819E3">
              <w:rPr>
                <w:rFonts w:ascii="Times New Roman" w:eastAsia="Times New Roman" w:hAnsi="Times New Roman" w:cs="Times New Roman"/>
                <w:color w:val="000000"/>
                <w:sz w:val="27"/>
                <w:szCs w:val="27"/>
                <w:lang w:val="vi-VN"/>
              </w:rPr>
              <w:t>ồ án cấp III thuộc chuyên ngành kỹ thuật</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B6A761"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0,5 điểm</w:t>
            </w:r>
          </w:p>
        </w:tc>
      </w:tr>
      <w:tr w:rsidR="004D4324" w:rsidRPr="006819E3" w14:paraId="6F2D2E85"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E1A18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9</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FDBDFC"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Chủ nhiệm, chủ trì thiết kế dự án, công trình cấp 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6E4A8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1,5 điểm</w:t>
            </w:r>
          </w:p>
        </w:tc>
      </w:tr>
      <w:tr w:rsidR="004D4324" w:rsidRPr="006819E3" w14:paraId="24663283"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5EA798"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502EAF"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Phó chủ nhiệm, chủ trì thiết kế d</w:t>
            </w:r>
            <w:r w:rsidRPr="006819E3">
              <w:rPr>
                <w:rFonts w:ascii="Times New Roman" w:eastAsia="Times New Roman" w:hAnsi="Times New Roman" w:cs="Times New Roman"/>
                <w:color w:val="000000"/>
                <w:sz w:val="27"/>
                <w:szCs w:val="27"/>
              </w:rPr>
              <w:t xml:space="preserve">ự </w:t>
            </w:r>
            <w:r w:rsidRPr="006819E3">
              <w:rPr>
                <w:rFonts w:ascii="Times New Roman" w:eastAsia="Times New Roman" w:hAnsi="Times New Roman" w:cs="Times New Roman"/>
                <w:color w:val="000000"/>
                <w:sz w:val="27"/>
                <w:szCs w:val="27"/>
                <w:lang w:val="vi-VN"/>
              </w:rPr>
              <w:t>án, công trình cấp 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1BDFD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5A7E4908"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ACA068"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11</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92A74D"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Thực hiện chính thiết kế d</w:t>
            </w:r>
            <w:r w:rsidRPr="006819E3">
              <w:rPr>
                <w:rFonts w:ascii="Times New Roman" w:eastAsia="Times New Roman" w:hAnsi="Times New Roman" w:cs="Times New Roman"/>
                <w:color w:val="000000"/>
                <w:sz w:val="27"/>
                <w:szCs w:val="27"/>
              </w:rPr>
              <w:t>ự</w:t>
            </w:r>
            <w:r w:rsidRPr="006819E3">
              <w:rPr>
                <w:rFonts w:ascii="Times New Roman" w:eastAsia="Times New Roman" w:hAnsi="Times New Roman" w:cs="Times New Roman"/>
                <w:color w:val="000000"/>
                <w:sz w:val="27"/>
                <w:szCs w:val="27"/>
                <w:lang w:val="vi-VN"/>
              </w:rPr>
              <w:t xml:space="preserve"> án, công trình c</w:t>
            </w:r>
            <w:r w:rsidRPr="006819E3">
              <w:rPr>
                <w:rFonts w:ascii="Times New Roman" w:eastAsia="Times New Roman" w:hAnsi="Times New Roman" w:cs="Times New Roman"/>
                <w:color w:val="000000"/>
                <w:sz w:val="27"/>
                <w:szCs w:val="27"/>
              </w:rPr>
              <w:t>ấ</w:t>
            </w:r>
            <w:r w:rsidRPr="006819E3">
              <w:rPr>
                <w:rFonts w:ascii="Times New Roman" w:eastAsia="Times New Roman" w:hAnsi="Times New Roman" w:cs="Times New Roman"/>
                <w:color w:val="000000"/>
                <w:sz w:val="27"/>
                <w:szCs w:val="27"/>
                <w:lang w:val="vi-VN"/>
              </w:rPr>
              <w:t>p 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28EFA4"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1272B27E"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C4ABA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12</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FAB150"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Chủ nhiệm, chủ trì thiết k</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 xml:space="preserve"> d</w:t>
            </w:r>
            <w:r w:rsidRPr="006819E3">
              <w:rPr>
                <w:rFonts w:ascii="Times New Roman" w:eastAsia="Times New Roman" w:hAnsi="Times New Roman" w:cs="Times New Roman"/>
                <w:color w:val="000000"/>
                <w:sz w:val="27"/>
                <w:szCs w:val="27"/>
              </w:rPr>
              <w:t xml:space="preserve">ự </w:t>
            </w:r>
            <w:r w:rsidRPr="006819E3">
              <w:rPr>
                <w:rFonts w:ascii="Times New Roman" w:eastAsia="Times New Roman" w:hAnsi="Times New Roman" w:cs="Times New Roman"/>
                <w:color w:val="000000"/>
                <w:sz w:val="27"/>
                <w:szCs w:val="27"/>
                <w:lang w:val="vi-VN"/>
              </w:rPr>
              <w:t>án, công trình cấp II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11D02"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1,0 điểm</w:t>
            </w:r>
          </w:p>
        </w:tc>
      </w:tr>
      <w:tr w:rsidR="004D4324" w:rsidRPr="006819E3" w14:paraId="29B9CA78"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363A4E"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13</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679476"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Phó chủ nhiệm, phó ch</w:t>
            </w:r>
            <w:r w:rsidRPr="006819E3">
              <w:rPr>
                <w:rFonts w:ascii="Times New Roman" w:eastAsia="Times New Roman" w:hAnsi="Times New Roman" w:cs="Times New Roman"/>
                <w:color w:val="000000"/>
                <w:sz w:val="27"/>
                <w:szCs w:val="27"/>
              </w:rPr>
              <w:t xml:space="preserve">ủ </w:t>
            </w:r>
            <w:r w:rsidRPr="006819E3">
              <w:rPr>
                <w:rFonts w:ascii="Times New Roman" w:eastAsia="Times New Roman" w:hAnsi="Times New Roman" w:cs="Times New Roman"/>
                <w:color w:val="000000"/>
                <w:sz w:val="27"/>
                <w:szCs w:val="27"/>
                <w:lang w:val="vi-VN"/>
              </w:rPr>
              <w:t>trì thiết kế d</w:t>
            </w:r>
            <w:r w:rsidRPr="006819E3">
              <w:rPr>
                <w:rFonts w:ascii="Times New Roman" w:eastAsia="Times New Roman" w:hAnsi="Times New Roman" w:cs="Times New Roman"/>
                <w:color w:val="000000"/>
                <w:sz w:val="27"/>
                <w:szCs w:val="27"/>
              </w:rPr>
              <w:t>ự</w:t>
            </w:r>
            <w:r w:rsidRPr="006819E3">
              <w:rPr>
                <w:rFonts w:ascii="Times New Roman" w:eastAsia="Times New Roman" w:hAnsi="Times New Roman" w:cs="Times New Roman"/>
                <w:color w:val="000000"/>
                <w:sz w:val="27"/>
                <w:szCs w:val="27"/>
                <w:lang w:val="vi-VN"/>
              </w:rPr>
              <w:t xml:space="preserve"> án, công </w:t>
            </w:r>
            <w:r w:rsidRPr="006819E3">
              <w:rPr>
                <w:rFonts w:ascii="Times New Roman" w:eastAsia="Times New Roman" w:hAnsi="Times New Roman" w:cs="Times New Roman"/>
                <w:color w:val="000000"/>
                <w:sz w:val="27"/>
                <w:szCs w:val="27"/>
              </w:rPr>
              <w:t>tr</w:t>
            </w:r>
            <w:r w:rsidRPr="006819E3">
              <w:rPr>
                <w:rFonts w:ascii="Times New Roman" w:eastAsia="Times New Roman" w:hAnsi="Times New Roman" w:cs="Times New Roman"/>
                <w:color w:val="000000"/>
                <w:sz w:val="27"/>
                <w:szCs w:val="27"/>
                <w:lang w:val="vi-VN"/>
              </w:rPr>
              <w:t>ình cấp II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B72957"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1ADD88BC"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992B98"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14</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A436E"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T</w:t>
            </w:r>
            <w:r w:rsidRPr="006819E3">
              <w:rPr>
                <w:rFonts w:ascii="Times New Roman" w:eastAsia="Times New Roman" w:hAnsi="Times New Roman" w:cs="Times New Roman"/>
                <w:color w:val="000000"/>
                <w:sz w:val="27"/>
                <w:szCs w:val="27"/>
                <w:lang w:val="vi-VN"/>
              </w:rPr>
              <w:t>hực hiện chính thi</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t kế d</w:t>
            </w:r>
            <w:r w:rsidRPr="006819E3">
              <w:rPr>
                <w:rFonts w:ascii="Times New Roman" w:eastAsia="Times New Roman" w:hAnsi="Times New Roman" w:cs="Times New Roman"/>
                <w:color w:val="000000"/>
                <w:sz w:val="27"/>
                <w:szCs w:val="27"/>
              </w:rPr>
              <w:t xml:space="preserve">ự </w:t>
            </w:r>
            <w:r w:rsidRPr="006819E3">
              <w:rPr>
                <w:rFonts w:ascii="Times New Roman" w:eastAsia="Times New Roman" w:hAnsi="Times New Roman" w:cs="Times New Roman"/>
                <w:color w:val="000000"/>
                <w:sz w:val="27"/>
                <w:szCs w:val="27"/>
                <w:lang w:val="vi-VN"/>
              </w:rPr>
              <w:t>án, công trình cấp II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69AB4D"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w:t>
            </w:r>
            <w:r w:rsidRPr="006819E3">
              <w:rPr>
                <w:rFonts w:ascii="Times New Roman" w:eastAsia="Times New Roman" w:hAnsi="Times New Roman" w:cs="Times New Roman"/>
                <w:color w:val="000000"/>
                <w:sz w:val="27"/>
                <w:szCs w:val="27"/>
              </w:rPr>
              <w:t>,</w:t>
            </w:r>
            <w:r w:rsidRPr="006819E3">
              <w:rPr>
                <w:rFonts w:ascii="Times New Roman" w:eastAsia="Times New Roman" w:hAnsi="Times New Roman" w:cs="Times New Roman"/>
                <w:color w:val="000000"/>
                <w:sz w:val="27"/>
                <w:szCs w:val="27"/>
                <w:lang w:val="vi-VN"/>
              </w:rPr>
              <w:t>5 điểm</w:t>
            </w:r>
          </w:p>
        </w:tc>
      </w:tr>
      <w:tr w:rsidR="004D4324" w:rsidRPr="006819E3" w14:paraId="7C7040A8"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D34D05"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15</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3E7F8D" w14:textId="77777777" w:rsidR="004D4324" w:rsidRPr="006819E3" w:rsidRDefault="004D4324" w:rsidP="006975D9">
            <w:pPr>
              <w:spacing w:before="120" w:after="0" w:line="340" w:lineRule="exact"/>
              <w:ind w:left="146" w:right="41"/>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rPr>
              <w:t xml:space="preserve">Chủ </w:t>
            </w:r>
            <w:r w:rsidRPr="006819E3">
              <w:rPr>
                <w:rFonts w:ascii="Times New Roman" w:eastAsia="Times New Roman" w:hAnsi="Times New Roman" w:cs="Times New Roman"/>
                <w:color w:val="000000"/>
                <w:sz w:val="27"/>
                <w:szCs w:val="27"/>
                <w:lang w:val="vi-VN"/>
              </w:rPr>
              <w:t>nhiệm, chủ trì thi</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t k</w:t>
            </w:r>
            <w:r w:rsidRPr="006819E3">
              <w:rPr>
                <w:rFonts w:ascii="Times New Roman" w:eastAsia="Times New Roman" w:hAnsi="Times New Roman" w:cs="Times New Roman"/>
                <w:color w:val="000000"/>
                <w:sz w:val="27"/>
                <w:szCs w:val="27"/>
              </w:rPr>
              <w:t>ế</w:t>
            </w:r>
            <w:r w:rsidRPr="006819E3">
              <w:rPr>
                <w:rFonts w:ascii="Times New Roman" w:eastAsia="Times New Roman" w:hAnsi="Times New Roman" w:cs="Times New Roman"/>
                <w:color w:val="000000"/>
                <w:sz w:val="27"/>
                <w:szCs w:val="27"/>
                <w:lang w:val="vi-VN"/>
              </w:rPr>
              <w:t xml:space="preserve"> d</w:t>
            </w:r>
            <w:r w:rsidRPr="006819E3">
              <w:rPr>
                <w:rFonts w:ascii="Times New Roman" w:eastAsia="Times New Roman" w:hAnsi="Times New Roman" w:cs="Times New Roman"/>
                <w:color w:val="000000"/>
                <w:sz w:val="27"/>
                <w:szCs w:val="27"/>
              </w:rPr>
              <w:t>ự</w:t>
            </w:r>
            <w:r w:rsidRPr="006819E3">
              <w:rPr>
                <w:rFonts w:ascii="Times New Roman" w:eastAsia="Times New Roman" w:hAnsi="Times New Roman" w:cs="Times New Roman"/>
                <w:color w:val="000000"/>
                <w:sz w:val="27"/>
                <w:szCs w:val="27"/>
                <w:lang w:val="vi-VN"/>
              </w:rPr>
              <w:t xml:space="preserve"> án</w:t>
            </w:r>
            <w:r w:rsidRPr="006819E3">
              <w:rPr>
                <w:rFonts w:ascii="Times New Roman" w:eastAsia="Times New Roman" w:hAnsi="Times New Roman" w:cs="Times New Roman"/>
                <w:color w:val="000000"/>
                <w:sz w:val="27"/>
                <w:szCs w:val="27"/>
              </w:rPr>
              <w:t xml:space="preserve">, </w:t>
            </w:r>
            <w:r w:rsidRPr="006819E3">
              <w:rPr>
                <w:rFonts w:ascii="Times New Roman" w:eastAsia="Times New Roman" w:hAnsi="Times New Roman" w:cs="Times New Roman"/>
                <w:color w:val="000000"/>
                <w:sz w:val="27"/>
                <w:szCs w:val="27"/>
                <w:lang w:val="vi-VN"/>
              </w:rPr>
              <w:t xml:space="preserve">công trình cấp </w:t>
            </w:r>
            <w:r w:rsidRPr="006819E3">
              <w:rPr>
                <w:rFonts w:ascii="Times New Roman" w:eastAsia="Times New Roman" w:hAnsi="Times New Roman" w:cs="Times New Roman"/>
                <w:color w:val="000000"/>
                <w:sz w:val="27"/>
                <w:szCs w:val="27"/>
              </w:rPr>
              <w:t>III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B009AF"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0,75 điểm</w:t>
            </w:r>
          </w:p>
        </w:tc>
      </w:tr>
      <w:tr w:rsidR="004D4324" w:rsidRPr="006819E3" w14:paraId="2D597044" w14:textId="77777777" w:rsidTr="006975D9">
        <w:tblPrEx>
          <w:tblBorders>
            <w:top w:val="none" w:sz="0" w:space="0" w:color="auto"/>
            <w:bottom w:val="none" w:sz="0" w:space="0" w:color="auto"/>
            <w:insideH w:val="none" w:sz="0" w:space="0" w:color="auto"/>
            <w:insideV w:val="none" w:sz="0" w:space="0" w:color="auto"/>
          </w:tblBorders>
        </w:tblPrEx>
        <w:tc>
          <w:tcPr>
            <w:tcW w:w="462"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6D752D"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16</w:t>
            </w:r>
          </w:p>
        </w:tc>
        <w:tc>
          <w:tcPr>
            <w:tcW w:w="371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35265F" w14:textId="77777777" w:rsidR="004D4324" w:rsidRPr="006819E3" w:rsidRDefault="004D4324" w:rsidP="006975D9">
            <w:pPr>
              <w:spacing w:before="120" w:after="0" w:line="340" w:lineRule="exact"/>
              <w:ind w:left="146" w:right="41"/>
              <w:jc w:val="both"/>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Ph</w:t>
            </w:r>
            <w:r w:rsidRPr="006819E3">
              <w:rPr>
                <w:rFonts w:ascii="Times New Roman" w:eastAsia="Times New Roman" w:hAnsi="Times New Roman" w:cs="Times New Roman"/>
                <w:color w:val="000000"/>
                <w:sz w:val="27"/>
                <w:szCs w:val="27"/>
              </w:rPr>
              <w:t xml:space="preserve">ó </w:t>
            </w:r>
            <w:r w:rsidRPr="006819E3">
              <w:rPr>
                <w:rFonts w:ascii="Times New Roman" w:eastAsia="Times New Roman" w:hAnsi="Times New Roman" w:cs="Times New Roman"/>
                <w:color w:val="000000"/>
                <w:sz w:val="27"/>
                <w:szCs w:val="27"/>
                <w:lang w:val="vi-VN"/>
              </w:rPr>
              <w:t>chủ nhiệm, phó chủ trì hoặc thực hiện ch</w:t>
            </w:r>
            <w:r w:rsidRPr="006819E3">
              <w:rPr>
                <w:rFonts w:ascii="Times New Roman" w:eastAsia="Times New Roman" w:hAnsi="Times New Roman" w:cs="Times New Roman"/>
                <w:color w:val="000000"/>
                <w:sz w:val="27"/>
                <w:szCs w:val="27"/>
              </w:rPr>
              <w:t>í</w:t>
            </w:r>
            <w:r w:rsidRPr="006819E3">
              <w:rPr>
                <w:rFonts w:ascii="Times New Roman" w:eastAsia="Times New Roman" w:hAnsi="Times New Roman" w:cs="Times New Roman"/>
                <w:color w:val="000000"/>
                <w:sz w:val="27"/>
                <w:szCs w:val="27"/>
                <w:lang w:val="vi-VN"/>
              </w:rPr>
              <w:t>nh thiết k</w:t>
            </w:r>
            <w:r w:rsidRPr="006819E3">
              <w:rPr>
                <w:rFonts w:ascii="Times New Roman" w:eastAsia="Times New Roman" w:hAnsi="Times New Roman" w:cs="Times New Roman"/>
                <w:color w:val="000000"/>
                <w:sz w:val="27"/>
                <w:szCs w:val="27"/>
              </w:rPr>
              <w:t xml:space="preserve">ế </w:t>
            </w:r>
            <w:r w:rsidRPr="006819E3">
              <w:rPr>
                <w:rFonts w:ascii="Times New Roman" w:eastAsia="Times New Roman" w:hAnsi="Times New Roman" w:cs="Times New Roman"/>
                <w:color w:val="000000"/>
                <w:sz w:val="27"/>
                <w:szCs w:val="27"/>
                <w:lang w:val="vi-VN"/>
              </w:rPr>
              <w:t xml:space="preserve">dự án, công trình cấp </w:t>
            </w:r>
            <w:r w:rsidRPr="006819E3">
              <w:rPr>
                <w:rFonts w:ascii="Times New Roman" w:eastAsia="Times New Roman" w:hAnsi="Times New Roman" w:cs="Times New Roman"/>
                <w:color w:val="000000"/>
                <w:sz w:val="27"/>
                <w:szCs w:val="27"/>
              </w:rPr>
              <w:t>III</w:t>
            </w:r>
          </w:p>
        </w:tc>
        <w:tc>
          <w:tcPr>
            <w:tcW w:w="82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0E016C" w14:textId="77777777" w:rsidR="004D4324" w:rsidRPr="006819E3" w:rsidRDefault="004D4324" w:rsidP="006975D9">
            <w:pPr>
              <w:spacing w:before="120" w:after="0" w:line="340" w:lineRule="exact"/>
              <w:jc w:val="center"/>
              <w:rPr>
                <w:rFonts w:ascii="Times New Roman" w:eastAsia="Times New Roman" w:hAnsi="Times New Roman" w:cs="Times New Roman"/>
                <w:sz w:val="27"/>
                <w:szCs w:val="27"/>
              </w:rPr>
            </w:pPr>
            <w:r w:rsidRPr="006819E3">
              <w:rPr>
                <w:rFonts w:ascii="Times New Roman" w:eastAsia="Times New Roman" w:hAnsi="Times New Roman" w:cs="Times New Roman"/>
                <w:color w:val="000000"/>
                <w:sz w:val="27"/>
                <w:szCs w:val="27"/>
                <w:lang w:val="vi-VN"/>
              </w:rPr>
              <w:t>0,5 điểm</w:t>
            </w:r>
          </w:p>
        </w:tc>
      </w:tr>
    </w:tbl>
    <w:p w14:paraId="5B34A6FC" w14:textId="77777777" w:rsidR="004D4324" w:rsidRPr="006819E3" w:rsidRDefault="004D4324" w:rsidP="004D4324">
      <w:pPr>
        <w:spacing w:before="120" w:after="0" w:line="340" w:lineRule="exact"/>
        <w:jc w:val="both"/>
        <w:rPr>
          <w:rFonts w:ascii="Times New Roman" w:eastAsia="Times New Roman" w:hAnsi="Times New Roman"/>
          <w:sz w:val="27"/>
          <w:szCs w:val="27"/>
        </w:rPr>
      </w:pPr>
    </w:p>
    <w:p w14:paraId="0DF6F9ED" w14:textId="77777777" w:rsidR="004D4324" w:rsidRPr="006819E3" w:rsidRDefault="004D4324" w:rsidP="004D4324">
      <w:pPr>
        <w:tabs>
          <w:tab w:val="left" w:pos="709"/>
          <w:tab w:val="left" w:pos="851"/>
        </w:tabs>
        <w:spacing w:before="120" w:after="0" w:line="340" w:lineRule="exact"/>
        <w:ind w:right="57" w:firstLine="720"/>
        <w:jc w:val="both"/>
        <w:rPr>
          <w:rFonts w:ascii="Times New Roman" w:hAnsi="Times New Roman"/>
          <w:spacing w:val="-2"/>
          <w:sz w:val="27"/>
          <w:szCs w:val="27"/>
        </w:rPr>
      </w:pPr>
    </w:p>
    <w:p w14:paraId="03CDF96D" w14:textId="77777777" w:rsidR="004D4324" w:rsidRPr="006819E3" w:rsidRDefault="004D4324" w:rsidP="00607E68">
      <w:pPr>
        <w:spacing w:line="340" w:lineRule="exact"/>
        <w:rPr>
          <w:rFonts w:ascii="Times New Roman" w:hAnsi="Times New Roman" w:cs="Times New Roman"/>
          <w:sz w:val="27"/>
          <w:szCs w:val="27"/>
        </w:rPr>
      </w:pPr>
    </w:p>
    <w:sectPr w:rsidR="004D4324" w:rsidRPr="006819E3" w:rsidSect="00864079">
      <w:pgSz w:w="11907" w:h="16839" w:code="9"/>
      <w:pgMar w:top="1021" w:right="1134" w:bottom="1021" w:left="1701" w:header="340" w:footer="3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EBC9" w14:textId="77777777" w:rsidR="00E74078" w:rsidRDefault="00E74078" w:rsidP="00F62727">
      <w:pPr>
        <w:spacing w:after="0" w:line="240" w:lineRule="auto"/>
      </w:pPr>
      <w:r>
        <w:separator/>
      </w:r>
    </w:p>
  </w:endnote>
  <w:endnote w:type="continuationSeparator" w:id="0">
    <w:p w14:paraId="58347974" w14:textId="77777777" w:rsidR="00E74078" w:rsidRDefault="00E74078" w:rsidP="00F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C8FD" w14:textId="70F5DB7E" w:rsidR="002473C0" w:rsidRPr="002473C0" w:rsidRDefault="002473C0">
    <w:pPr>
      <w:pStyle w:val="Footer"/>
      <w:jc w:val="center"/>
      <w:rPr>
        <w:rFonts w:ascii="Times New Roman" w:hAnsi="Times New Roman" w:cs="Times New Roman"/>
        <w:sz w:val="24"/>
        <w:szCs w:val="24"/>
      </w:rPr>
    </w:pPr>
  </w:p>
  <w:p w14:paraId="1CE8144A" w14:textId="77777777" w:rsidR="00462F02" w:rsidRDefault="00462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FDAD" w14:textId="77777777" w:rsidR="00E74078" w:rsidRDefault="00E74078" w:rsidP="00F62727">
      <w:pPr>
        <w:spacing w:after="0" w:line="240" w:lineRule="auto"/>
      </w:pPr>
      <w:r>
        <w:separator/>
      </w:r>
    </w:p>
  </w:footnote>
  <w:footnote w:type="continuationSeparator" w:id="0">
    <w:p w14:paraId="51A55C0F" w14:textId="77777777" w:rsidR="00E74078" w:rsidRDefault="00E74078" w:rsidP="00F62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927624"/>
      <w:docPartObj>
        <w:docPartGallery w:val="Page Numbers (Top of Page)"/>
        <w:docPartUnique/>
      </w:docPartObj>
    </w:sdtPr>
    <w:sdtEndPr>
      <w:rPr>
        <w:rFonts w:ascii="Times New Roman" w:hAnsi="Times New Roman" w:cs="Times New Roman"/>
        <w:noProof/>
        <w:sz w:val="24"/>
        <w:szCs w:val="24"/>
      </w:rPr>
    </w:sdtEndPr>
    <w:sdtContent>
      <w:p w14:paraId="68CF4A42" w14:textId="1F0A6829" w:rsidR="00302BA6" w:rsidRPr="00302BA6" w:rsidRDefault="00302BA6">
        <w:pPr>
          <w:pStyle w:val="Header"/>
          <w:jc w:val="center"/>
          <w:rPr>
            <w:rFonts w:ascii="Times New Roman" w:hAnsi="Times New Roman" w:cs="Times New Roman"/>
            <w:sz w:val="24"/>
            <w:szCs w:val="24"/>
          </w:rPr>
        </w:pPr>
        <w:r w:rsidRPr="00302BA6">
          <w:rPr>
            <w:rFonts w:ascii="Times New Roman" w:hAnsi="Times New Roman" w:cs="Times New Roman"/>
            <w:sz w:val="24"/>
            <w:szCs w:val="24"/>
          </w:rPr>
          <w:fldChar w:fldCharType="begin"/>
        </w:r>
        <w:r w:rsidRPr="00302BA6">
          <w:rPr>
            <w:rFonts w:ascii="Times New Roman" w:hAnsi="Times New Roman" w:cs="Times New Roman"/>
            <w:sz w:val="24"/>
            <w:szCs w:val="24"/>
          </w:rPr>
          <w:instrText xml:space="preserve"> PAGE   \* MERGEFORMAT </w:instrText>
        </w:r>
        <w:r w:rsidRPr="00302BA6">
          <w:rPr>
            <w:rFonts w:ascii="Times New Roman" w:hAnsi="Times New Roman" w:cs="Times New Roman"/>
            <w:sz w:val="24"/>
            <w:szCs w:val="24"/>
          </w:rPr>
          <w:fldChar w:fldCharType="separate"/>
        </w:r>
        <w:r w:rsidR="00222885">
          <w:rPr>
            <w:rFonts w:ascii="Times New Roman" w:hAnsi="Times New Roman" w:cs="Times New Roman"/>
            <w:noProof/>
            <w:sz w:val="24"/>
            <w:szCs w:val="24"/>
          </w:rPr>
          <w:t>8</w:t>
        </w:r>
        <w:r w:rsidRPr="00302BA6">
          <w:rPr>
            <w:rFonts w:ascii="Times New Roman" w:hAnsi="Times New Roman" w:cs="Times New Roman"/>
            <w:noProof/>
            <w:sz w:val="24"/>
            <w:szCs w:val="24"/>
          </w:rPr>
          <w:fldChar w:fldCharType="end"/>
        </w:r>
      </w:p>
    </w:sdtContent>
  </w:sdt>
  <w:p w14:paraId="39F68CB2" w14:textId="77777777" w:rsidR="006D3101" w:rsidRDefault="006D3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55F"/>
    <w:multiLevelType w:val="hybridMultilevel"/>
    <w:tmpl w:val="3F9EF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84D17"/>
    <w:multiLevelType w:val="multilevel"/>
    <w:tmpl w:val="79AE98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hint="default"/>
        <w:sz w:val="28"/>
        <w:szCs w:val="28"/>
      </w:rPr>
    </w:lvl>
    <w:lvl w:ilvl="2">
      <w:start w:val="1"/>
      <w:numFmt w:val="lowerLetter"/>
      <w:lvlText w:val="%3)"/>
      <w:lvlJc w:val="left"/>
      <w:pPr>
        <w:tabs>
          <w:tab w:val="num" w:pos="2340"/>
        </w:tabs>
        <w:ind w:left="2340" w:hanging="360"/>
      </w:pPr>
      <w:rPr>
        <w:rFonts w:hint="default"/>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BF309E"/>
    <w:multiLevelType w:val="hybridMultilevel"/>
    <w:tmpl w:val="2F62106A"/>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56D9A"/>
    <w:multiLevelType w:val="hybridMultilevel"/>
    <w:tmpl w:val="B4DC031C"/>
    <w:lvl w:ilvl="0" w:tplc="4EDCD2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77E1956"/>
    <w:multiLevelType w:val="hybridMultilevel"/>
    <w:tmpl w:val="3BE655EA"/>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61D73"/>
    <w:multiLevelType w:val="hybridMultilevel"/>
    <w:tmpl w:val="ECDE9A3C"/>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F15E7"/>
    <w:multiLevelType w:val="hybridMultilevel"/>
    <w:tmpl w:val="0720B41A"/>
    <w:lvl w:ilvl="0" w:tplc="F7841D0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3458C7"/>
    <w:multiLevelType w:val="hybridMultilevel"/>
    <w:tmpl w:val="947CFF10"/>
    <w:lvl w:ilvl="0" w:tplc="6E345CF2">
      <w:start w:val="1"/>
      <w:numFmt w:val="lowerLetter"/>
      <w:lvlText w:val="%1."/>
      <w:lvlJc w:val="left"/>
      <w:pPr>
        <w:ind w:left="1440" w:hanging="360"/>
      </w:pPr>
      <w:rPr>
        <w:rFonts w:ascii="Times New Roman" w:hAnsi="Times New Roman" w:hint="default"/>
      </w:rPr>
    </w:lvl>
    <w:lvl w:ilvl="1" w:tplc="92B6BD70">
      <w:start w:val="1"/>
      <w:numFmt w:val="lowerLetter"/>
      <w:lvlText w:val="%2."/>
      <w:lvlJc w:val="left"/>
      <w:pPr>
        <w:ind w:left="108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FF5841"/>
    <w:multiLevelType w:val="hybridMultilevel"/>
    <w:tmpl w:val="5A6A160A"/>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6E345CF2">
      <w:start w:val="1"/>
      <w:numFmt w:val="lowerLetter"/>
      <w:lvlText w:val="%3."/>
      <w:lvlJc w:val="left"/>
      <w:pPr>
        <w:ind w:left="1440" w:hanging="360"/>
      </w:pPr>
      <w:rPr>
        <w:rFonts w:ascii="Times New Roman" w:hAnsi="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702715"/>
    <w:multiLevelType w:val="hybridMultilevel"/>
    <w:tmpl w:val="2E921FFA"/>
    <w:lvl w:ilvl="0" w:tplc="0409000F">
      <w:start w:val="1"/>
      <w:numFmt w:val="decimal"/>
      <w:lvlText w:val="%1."/>
      <w:lvlJc w:val="left"/>
      <w:pPr>
        <w:tabs>
          <w:tab w:val="num" w:pos="3600"/>
        </w:tabs>
        <w:ind w:left="3600" w:hanging="360"/>
      </w:pPr>
      <w:rPr>
        <w:rFonts w:hint="default"/>
      </w:rPr>
    </w:lvl>
    <w:lvl w:ilvl="1" w:tplc="E962E72A">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897166E"/>
    <w:multiLevelType w:val="hybridMultilevel"/>
    <w:tmpl w:val="79C27502"/>
    <w:lvl w:ilvl="0" w:tplc="0A526618">
      <w:start w:val="1"/>
      <w:numFmt w:val="lowerLetter"/>
      <w:lvlText w:val="%1."/>
      <w:lvlJc w:val="left"/>
      <w:pPr>
        <w:tabs>
          <w:tab w:val="num" w:pos="960"/>
        </w:tabs>
        <w:ind w:left="960" w:hanging="360"/>
      </w:pPr>
      <w:rPr>
        <w:rFonts w:ascii="Times New Roman" w:hAnsi="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9370F"/>
    <w:multiLevelType w:val="hybridMultilevel"/>
    <w:tmpl w:val="EA5A39C0"/>
    <w:lvl w:ilvl="0" w:tplc="C570CD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DD4D00"/>
    <w:multiLevelType w:val="hybridMultilevel"/>
    <w:tmpl w:val="A59CD7C0"/>
    <w:lvl w:ilvl="0" w:tplc="6E345CF2">
      <w:start w:val="1"/>
      <w:numFmt w:val="lowerLetter"/>
      <w:lvlText w:val="%1."/>
      <w:lvlJc w:val="left"/>
      <w:pPr>
        <w:ind w:left="1440" w:hanging="360"/>
      </w:pPr>
      <w:rPr>
        <w:rFonts w:ascii="Times New Roman" w:hAnsi="Times New Roman" w:hint="default"/>
      </w:rPr>
    </w:lvl>
    <w:lvl w:ilvl="1" w:tplc="704A3D2E">
      <w:start w:val="1"/>
      <w:numFmt w:val="lowerLetter"/>
      <w:lvlText w:val="%2."/>
      <w:lvlJc w:val="left"/>
      <w:pPr>
        <w:ind w:left="126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4E788C"/>
    <w:multiLevelType w:val="hybridMultilevel"/>
    <w:tmpl w:val="EF4E4C7C"/>
    <w:lvl w:ilvl="0" w:tplc="0A526618">
      <w:start w:val="1"/>
      <w:numFmt w:val="lowerLetter"/>
      <w:lvlText w:val="%1."/>
      <w:lvlJc w:val="left"/>
      <w:pPr>
        <w:tabs>
          <w:tab w:val="num" w:pos="960"/>
        </w:tabs>
        <w:ind w:left="960" w:hanging="360"/>
      </w:pPr>
      <w:rPr>
        <w:rFonts w:ascii="Times New Roman" w:hAnsi="Times New Roman"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A3F3D"/>
    <w:multiLevelType w:val="multilevel"/>
    <w:tmpl w:val="79AE98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hint="default"/>
        <w:sz w:val="28"/>
        <w:szCs w:val="28"/>
      </w:rPr>
    </w:lvl>
    <w:lvl w:ilvl="2">
      <w:start w:val="1"/>
      <w:numFmt w:val="lowerLetter"/>
      <w:lvlText w:val="%3)"/>
      <w:lvlJc w:val="left"/>
      <w:pPr>
        <w:tabs>
          <w:tab w:val="num" w:pos="2340"/>
        </w:tabs>
        <w:ind w:left="2340" w:hanging="360"/>
      </w:pPr>
      <w:rPr>
        <w:rFonts w:hint="default"/>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36D34D5"/>
    <w:multiLevelType w:val="hybridMultilevel"/>
    <w:tmpl w:val="35A8C6BC"/>
    <w:lvl w:ilvl="0" w:tplc="A91037C8">
      <w:start w:val="1"/>
      <w:numFmt w:val="lowerLetter"/>
      <w:lvlText w:val="%1)"/>
      <w:lvlJc w:val="left"/>
      <w:pPr>
        <w:tabs>
          <w:tab w:val="num" w:pos="3621"/>
        </w:tabs>
        <w:ind w:left="3621"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16" w15:restartNumberingAfterBreak="0">
    <w:nsid w:val="24A74BFB"/>
    <w:multiLevelType w:val="multilevel"/>
    <w:tmpl w:val="775C661A"/>
    <w:lvl w:ilvl="0">
      <w:start w:val="1"/>
      <w:numFmt w:val="decimal"/>
      <w:lvlText w:val="Điều %1."/>
      <w:lvlJc w:val="left"/>
      <w:pPr>
        <w:tabs>
          <w:tab w:val="num" w:pos="1800"/>
        </w:tabs>
        <w:ind w:left="0" w:firstLine="0"/>
      </w:pPr>
      <w:rPr>
        <w:rFonts w:ascii="Times New Roman" w:hAnsi="Times New Roman" w:cs="Times New Roman" w:hint="default"/>
        <w:sz w:val="28"/>
        <w:szCs w:val="28"/>
      </w:rPr>
    </w:lvl>
    <w:lvl w:ilvl="1">
      <w:start w:val="1"/>
      <w:numFmt w:val="decimalZero"/>
      <w:isLgl/>
      <w:lvlText w:val="Điều%1."/>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b w:val="0"/>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2A4563EB"/>
    <w:multiLevelType w:val="multilevel"/>
    <w:tmpl w:val="79AE98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hint="default"/>
        <w:sz w:val="28"/>
        <w:szCs w:val="28"/>
      </w:rPr>
    </w:lvl>
    <w:lvl w:ilvl="2">
      <w:start w:val="1"/>
      <w:numFmt w:val="lowerLetter"/>
      <w:lvlText w:val="%3)"/>
      <w:lvlJc w:val="left"/>
      <w:pPr>
        <w:tabs>
          <w:tab w:val="num" w:pos="2340"/>
        </w:tabs>
        <w:ind w:left="2340" w:hanging="360"/>
      </w:pPr>
      <w:rPr>
        <w:rFonts w:hint="default"/>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AA77A65"/>
    <w:multiLevelType w:val="hybridMultilevel"/>
    <w:tmpl w:val="A0C08954"/>
    <w:lvl w:ilvl="0" w:tplc="A990A34C">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C5281A"/>
    <w:multiLevelType w:val="hybridMultilevel"/>
    <w:tmpl w:val="5FB05270"/>
    <w:lvl w:ilvl="0" w:tplc="A990A34C">
      <w:start w:val="1"/>
      <w:numFmt w:val="decimal"/>
      <w:lvlText w:val="%1."/>
      <w:lvlJc w:val="left"/>
      <w:pPr>
        <w:tabs>
          <w:tab w:val="num" w:pos="3481"/>
        </w:tabs>
        <w:ind w:left="3481" w:hanging="360"/>
      </w:pPr>
      <w:rPr>
        <w:rFonts w:hint="default"/>
      </w:rPr>
    </w:lvl>
    <w:lvl w:ilvl="1" w:tplc="04090019" w:tentative="1">
      <w:start w:val="1"/>
      <w:numFmt w:val="lowerLetter"/>
      <w:lvlText w:val="%2."/>
      <w:lvlJc w:val="left"/>
      <w:pPr>
        <w:tabs>
          <w:tab w:val="num" w:pos="2041"/>
        </w:tabs>
        <w:ind w:left="2041" w:hanging="360"/>
      </w:pPr>
    </w:lvl>
    <w:lvl w:ilvl="2" w:tplc="0409001B" w:tentative="1">
      <w:start w:val="1"/>
      <w:numFmt w:val="lowerRoman"/>
      <w:lvlText w:val="%3."/>
      <w:lvlJc w:val="right"/>
      <w:pPr>
        <w:tabs>
          <w:tab w:val="num" w:pos="2761"/>
        </w:tabs>
        <w:ind w:left="2761" w:hanging="180"/>
      </w:pPr>
    </w:lvl>
    <w:lvl w:ilvl="3" w:tplc="0409000F" w:tentative="1">
      <w:start w:val="1"/>
      <w:numFmt w:val="decimal"/>
      <w:lvlText w:val="%4."/>
      <w:lvlJc w:val="left"/>
      <w:pPr>
        <w:tabs>
          <w:tab w:val="num" w:pos="3481"/>
        </w:tabs>
        <w:ind w:left="3481" w:hanging="360"/>
      </w:pPr>
    </w:lvl>
    <w:lvl w:ilvl="4" w:tplc="04090019" w:tentative="1">
      <w:start w:val="1"/>
      <w:numFmt w:val="lowerLetter"/>
      <w:lvlText w:val="%5."/>
      <w:lvlJc w:val="left"/>
      <w:pPr>
        <w:tabs>
          <w:tab w:val="num" w:pos="4201"/>
        </w:tabs>
        <w:ind w:left="4201" w:hanging="360"/>
      </w:pPr>
    </w:lvl>
    <w:lvl w:ilvl="5" w:tplc="0409001B" w:tentative="1">
      <w:start w:val="1"/>
      <w:numFmt w:val="lowerRoman"/>
      <w:lvlText w:val="%6."/>
      <w:lvlJc w:val="right"/>
      <w:pPr>
        <w:tabs>
          <w:tab w:val="num" w:pos="4921"/>
        </w:tabs>
        <w:ind w:left="4921" w:hanging="180"/>
      </w:pPr>
    </w:lvl>
    <w:lvl w:ilvl="6" w:tplc="0409000F" w:tentative="1">
      <w:start w:val="1"/>
      <w:numFmt w:val="decimal"/>
      <w:lvlText w:val="%7."/>
      <w:lvlJc w:val="left"/>
      <w:pPr>
        <w:tabs>
          <w:tab w:val="num" w:pos="5641"/>
        </w:tabs>
        <w:ind w:left="5641" w:hanging="360"/>
      </w:pPr>
    </w:lvl>
    <w:lvl w:ilvl="7" w:tplc="04090019" w:tentative="1">
      <w:start w:val="1"/>
      <w:numFmt w:val="lowerLetter"/>
      <w:lvlText w:val="%8."/>
      <w:lvlJc w:val="left"/>
      <w:pPr>
        <w:tabs>
          <w:tab w:val="num" w:pos="6361"/>
        </w:tabs>
        <w:ind w:left="6361" w:hanging="360"/>
      </w:pPr>
    </w:lvl>
    <w:lvl w:ilvl="8" w:tplc="0409001B" w:tentative="1">
      <w:start w:val="1"/>
      <w:numFmt w:val="lowerRoman"/>
      <w:lvlText w:val="%9."/>
      <w:lvlJc w:val="right"/>
      <w:pPr>
        <w:tabs>
          <w:tab w:val="num" w:pos="7081"/>
        </w:tabs>
        <w:ind w:left="7081" w:hanging="180"/>
      </w:pPr>
    </w:lvl>
  </w:abstractNum>
  <w:abstractNum w:abstractNumId="20" w15:restartNumberingAfterBreak="0">
    <w:nsid w:val="2E506594"/>
    <w:multiLevelType w:val="hybridMultilevel"/>
    <w:tmpl w:val="438A6278"/>
    <w:lvl w:ilvl="0" w:tplc="8C5ADCE2">
      <w:start w:val="1"/>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BF131A"/>
    <w:multiLevelType w:val="multilevel"/>
    <w:tmpl w:val="79AE98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hint="default"/>
        <w:sz w:val="28"/>
        <w:szCs w:val="28"/>
      </w:rPr>
    </w:lvl>
    <w:lvl w:ilvl="2">
      <w:start w:val="1"/>
      <w:numFmt w:val="lowerLetter"/>
      <w:lvlText w:val="%3)"/>
      <w:lvlJc w:val="left"/>
      <w:pPr>
        <w:tabs>
          <w:tab w:val="num" w:pos="2340"/>
        </w:tabs>
        <w:ind w:left="2340" w:hanging="360"/>
      </w:pPr>
      <w:rPr>
        <w:rFonts w:hint="default"/>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C32981"/>
    <w:multiLevelType w:val="multilevel"/>
    <w:tmpl w:val="F9D282F2"/>
    <w:lvl w:ilvl="0">
      <w:start w:val="1"/>
      <w:numFmt w:val="lowerLetter"/>
      <w:lvlText w:val="%1."/>
      <w:lvlJc w:val="left"/>
      <w:pPr>
        <w:ind w:left="1440" w:hanging="360"/>
      </w:pPr>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0753167"/>
    <w:multiLevelType w:val="hybridMultilevel"/>
    <w:tmpl w:val="073CD7DE"/>
    <w:lvl w:ilvl="0" w:tplc="D9CE31DA">
      <w:start w:val="1"/>
      <w:numFmt w:val="decimal"/>
      <w:lvlText w:val="%1."/>
      <w:lvlJc w:val="left"/>
      <w:pPr>
        <w:tabs>
          <w:tab w:val="num" w:pos="984"/>
        </w:tabs>
        <w:ind w:left="984" w:hanging="360"/>
      </w:pPr>
      <w:rPr>
        <w:rFonts w:hint="default"/>
      </w:rPr>
    </w:lvl>
    <w:lvl w:ilvl="1" w:tplc="04090019" w:tentative="1">
      <w:start w:val="1"/>
      <w:numFmt w:val="lowerLetter"/>
      <w:lvlText w:val="%2."/>
      <w:lvlJc w:val="left"/>
      <w:pPr>
        <w:tabs>
          <w:tab w:val="num" w:pos="1704"/>
        </w:tabs>
        <w:ind w:left="1704" w:hanging="360"/>
      </w:pPr>
    </w:lvl>
    <w:lvl w:ilvl="2" w:tplc="0409001B" w:tentative="1">
      <w:start w:val="1"/>
      <w:numFmt w:val="lowerRoman"/>
      <w:lvlText w:val="%3."/>
      <w:lvlJc w:val="right"/>
      <w:pPr>
        <w:tabs>
          <w:tab w:val="num" w:pos="2424"/>
        </w:tabs>
        <w:ind w:left="2424" w:hanging="180"/>
      </w:pPr>
    </w:lvl>
    <w:lvl w:ilvl="3" w:tplc="0409000F" w:tentative="1">
      <w:start w:val="1"/>
      <w:numFmt w:val="decimal"/>
      <w:lvlText w:val="%4."/>
      <w:lvlJc w:val="left"/>
      <w:pPr>
        <w:tabs>
          <w:tab w:val="num" w:pos="3144"/>
        </w:tabs>
        <w:ind w:left="3144" w:hanging="360"/>
      </w:pPr>
    </w:lvl>
    <w:lvl w:ilvl="4" w:tplc="04090019" w:tentative="1">
      <w:start w:val="1"/>
      <w:numFmt w:val="lowerLetter"/>
      <w:lvlText w:val="%5."/>
      <w:lvlJc w:val="left"/>
      <w:pPr>
        <w:tabs>
          <w:tab w:val="num" w:pos="3864"/>
        </w:tabs>
        <w:ind w:left="3864" w:hanging="360"/>
      </w:pPr>
    </w:lvl>
    <w:lvl w:ilvl="5" w:tplc="0409001B" w:tentative="1">
      <w:start w:val="1"/>
      <w:numFmt w:val="lowerRoman"/>
      <w:lvlText w:val="%6."/>
      <w:lvlJc w:val="right"/>
      <w:pPr>
        <w:tabs>
          <w:tab w:val="num" w:pos="4584"/>
        </w:tabs>
        <w:ind w:left="4584" w:hanging="180"/>
      </w:pPr>
    </w:lvl>
    <w:lvl w:ilvl="6" w:tplc="0409000F" w:tentative="1">
      <w:start w:val="1"/>
      <w:numFmt w:val="decimal"/>
      <w:lvlText w:val="%7."/>
      <w:lvlJc w:val="left"/>
      <w:pPr>
        <w:tabs>
          <w:tab w:val="num" w:pos="5304"/>
        </w:tabs>
        <w:ind w:left="5304" w:hanging="360"/>
      </w:pPr>
    </w:lvl>
    <w:lvl w:ilvl="7" w:tplc="04090019" w:tentative="1">
      <w:start w:val="1"/>
      <w:numFmt w:val="lowerLetter"/>
      <w:lvlText w:val="%8."/>
      <w:lvlJc w:val="left"/>
      <w:pPr>
        <w:tabs>
          <w:tab w:val="num" w:pos="6024"/>
        </w:tabs>
        <w:ind w:left="6024" w:hanging="360"/>
      </w:pPr>
    </w:lvl>
    <w:lvl w:ilvl="8" w:tplc="0409001B" w:tentative="1">
      <w:start w:val="1"/>
      <w:numFmt w:val="lowerRoman"/>
      <w:lvlText w:val="%9."/>
      <w:lvlJc w:val="right"/>
      <w:pPr>
        <w:tabs>
          <w:tab w:val="num" w:pos="6744"/>
        </w:tabs>
        <w:ind w:left="6744" w:hanging="180"/>
      </w:pPr>
    </w:lvl>
  </w:abstractNum>
  <w:abstractNum w:abstractNumId="24" w15:restartNumberingAfterBreak="0">
    <w:nsid w:val="3294159D"/>
    <w:multiLevelType w:val="hybridMultilevel"/>
    <w:tmpl w:val="0A8875CC"/>
    <w:lvl w:ilvl="0" w:tplc="8CBA2DC6">
      <w:start w:val="1"/>
      <w:numFmt w:val="decimal"/>
      <w:lvlText w:val="%1."/>
      <w:lvlJc w:val="left"/>
      <w:pPr>
        <w:ind w:left="2160" w:hanging="360"/>
      </w:pPr>
      <w:rPr>
        <w:rFonts w:hint="default"/>
      </w:rPr>
    </w:lvl>
    <w:lvl w:ilvl="1" w:tplc="E962E72A">
      <w:start w:val="1"/>
      <w:numFmt w:val="lowerLetter"/>
      <w:lvlText w:val="%2)"/>
      <w:lvlJc w:val="left"/>
      <w:pPr>
        <w:tabs>
          <w:tab w:val="num" w:pos="1980"/>
        </w:tabs>
        <w:ind w:left="1980" w:hanging="360"/>
      </w:pPr>
      <w:rPr>
        <w:rFonts w:hint="default"/>
      </w:rPr>
    </w:lvl>
    <w:lvl w:ilvl="2" w:tplc="7A6C173A">
      <w:start w:val="1"/>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35EC5F8A"/>
    <w:multiLevelType w:val="hybridMultilevel"/>
    <w:tmpl w:val="108406A2"/>
    <w:lvl w:ilvl="0" w:tplc="C24C77CA">
      <w:start w:val="1"/>
      <w:numFmt w:val="decimal"/>
      <w:lvlText w:val="%1."/>
      <w:lvlJc w:val="left"/>
      <w:pPr>
        <w:tabs>
          <w:tab w:val="num" w:pos="720"/>
        </w:tabs>
        <w:ind w:left="720" w:hanging="360"/>
      </w:pPr>
      <w:rPr>
        <w:rFonts w:ascii="Times New Roman" w:hAnsi="Times New Roman" w:cs="Times New Roman" w:hint="default"/>
        <w:b w:val="0"/>
        <w:i w:val="0"/>
        <w:sz w:val="28"/>
        <w:szCs w:val="28"/>
      </w:rPr>
    </w:lvl>
    <w:lvl w:ilvl="1" w:tplc="E962E72A">
      <w:start w:val="1"/>
      <w:numFmt w:val="lowerLetter"/>
      <w:lvlText w:val="%2)"/>
      <w:lvlJc w:val="left"/>
      <w:pPr>
        <w:tabs>
          <w:tab w:val="num" w:pos="1440"/>
        </w:tabs>
        <w:ind w:left="1440" w:hanging="360"/>
      </w:pPr>
      <w:rPr>
        <w:rFonts w:hint="default"/>
        <w:sz w:val="28"/>
        <w:szCs w:val="28"/>
      </w:rPr>
    </w:lvl>
    <w:lvl w:ilvl="2" w:tplc="A91037C8">
      <w:start w:val="1"/>
      <w:numFmt w:val="lowerLetter"/>
      <w:lvlText w:val="%3)"/>
      <w:lvlJc w:val="left"/>
      <w:pPr>
        <w:tabs>
          <w:tab w:val="num" w:pos="3196"/>
        </w:tabs>
        <w:ind w:left="3196" w:hanging="360"/>
      </w:pPr>
      <w:rPr>
        <w:rFonts w:hint="default"/>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BD0FB1"/>
    <w:multiLevelType w:val="hybridMultilevel"/>
    <w:tmpl w:val="7E8C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42230"/>
    <w:multiLevelType w:val="hybridMultilevel"/>
    <w:tmpl w:val="755E03DC"/>
    <w:lvl w:ilvl="0" w:tplc="8F9A9706">
      <w:start w:val="1"/>
      <w:numFmt w:val="decimal"/>
      <w:lvlText w:val="%1."/>
      <w:lvlJc w:val="left"/>
      <w:pPr>
        <w:tabs>
          <w:tab w:val="num" w:pos="3504"/>
        </w:tabs>
        <w:ind w:left="3504" w:hanging="360"/>
      </w:pPr>
      <w:rPr>
        <w:rFonts w:hint="default"/>
      </w:rPr>
    </w:lvl>
    <w:lvl w:ilvl="1" w:tplc="04090019" w:tentative="1">
      <w:start w:val="1"/>
      <w:numFmt w:val="lowerLetter"/>
      <w:lvlText w:val="%2."/>
      <w:lvlJc w:val="left"/>
      <w:pPr>
        <w:tabs>
          <w:tab w:val="num" w:pos="2064"/>
        </w:tabs>
        <w:ind w:left="2064" w:hanging="360"/>
      </w:pPr>
    </w:lvl>
    <w:lvl w:ilvl="2" w:tplc="0409001B" w:tentative="1">
      <w:start w:val="1"/>
      <w:numFmt w:val="lowerRoman"/>
      <w:lvlText w:val="%3."/>
      <w:lvlJc w:val="right"/>
      <w:pPr>
        <w:tabs>
          <w:tab w:val="num" w:pos="2784"/>
        </w:tabs>
        <w:ind w:left="2784" w:hanging="180"/>
      </w:pPr>
    </w:lvl>
    <w:lvl w:ilvl="3" w:tplc="0409000F" w:tentative="1">
      <w:start w:val="1"/>
      <w:numFmt w:val="decimal"/>
      <w:lvlText w:val="%4."/>
      <w:lvlJc w:val="left"/>
      <w:pPr>
        <w:tabs>
          <w:tab w:val="num" w:pos="3504"/>
        </w:tabs>
        <w:ind w:left="3504" w:hanging="360"/>
      </w:pPr>
    </w:lvl>
    <w:lvl w:ilvl="4" w:tplc="04090019" w:tentative="1">
      <w:start w:val="1"/>
      <w:numFmt w:val="lowerLetter"/>
      <w:lvlText w:val="%5."/>
      <w:lvlJc w:val="left"/>
      <w:pPr>
        <w:tabs>
          <w:tab w:val="num" w:pos="4224"/>
        </w:tabs>
        <w:ind w:left="4224" w:hanging="360"/>
      </w:pPr>
    </w:lvl>
    <w:lvl w:ilvl="5" w:tplc="0409001B" w:tentative="1">
      <w:start w:val="1"/>
      <w:numFmt w:val="lowerRoman"/>
      <w:lvlText w:val="%6."/>
      <w:lvlJc w:val="right"/>
      <w:pPr>
        <w:tabs>
          <w:tab w:val="num" w:pos="4944"/>
        </w:tabs>
        <w:ind w:left="4944" w:hanging="180"/>
      </w:pPr>
    </w:lvl>
    <w:lvl w:ilvl="6" w:tplc="0409000F" w:tentative="1">
      <w:start w:val="1"/>
      <w:numFmt w:val="decimal"/>
      <w:lvlText w:val="%7."/>
      <w:lvlJc w:val="left"/>
      <w:pPr>
        <w:tabs>
          <w:tab w:val="num" w:pos="5664"/>
        </w:tabs>
        <w:ind w:left="5664" w:hanging="360"/>
      </w:pPr>
    </w:lvl>
    <w:lvl w:ilvl="7" w:tplc="04090019" w:tentative="1">
      <w:start w:val="1"/>
      <w:numFmt w:val="lowerLetter"/>
      <w:lvlText w:val="%8."/>
      <w:lvlJc w:val="left"/>
      <w:pPr>
        <w:tabs>
          <w:tab w:val="num" w:pos="6384"/>
        </w:tabs>
        <w:ind w:left="6384" w:hanging="360"/>
      </w:pPr>
    </w:lvl>
    <w:lvl w:ilvl="8" w:tplc="0409001B" w:tentative="1">
      <w:start w:val="1"/>
      <w:numFmt w:val="lowerRoman"/>
      <w:lvlText w:val="%9."/>
      <w:lvlJc w:val="right"/>
      <w:pPr>
        <w:tabs>
          <w:tab w:val="num" w:pos="7104"/>
        </w:tabs>
        <w:ind w:left="7104" w:hanging="180"/>
      </w:pPr>
    </w:lvl>
  </w:abstractNum>
  <w:abstractNum w:abstractNumId="28" w15:restartNumberingAfterBreak="0">
    <w:nsid w:val="44314243"/>
    <w:multiLevelType w:val="hybridMultilevel"/>
    <w:tmpl w:val="E74E44CA"/>
    <w:lvl w:ilvl="0" w:tplc="5F3CEDFC">
      <w:start w:val="1"/>
      <w:numFmt w:val="decimal"/>
      <w:lvlText w:val="%1."/>
      <w:lvlJc w:val="left"/>
      <w:pPr>
        <w:tabs>
          <w:tab w:val="num" w:pos="900"/>
        </w:tabs>
        <w:ind w:left="900" w:hanging="360"/>
      </w:pPr>
      <w:rPr>
        <w:rFonts w:ascii="Times New Roman" w:hAnsi="Times New Roman" w:cs="Times New Roman" w:hint="default"/>
        <w:sz w:val="28"/>
        <w:szCs w:val="28"/>
      </w:rPr>
    </w:lvl>
    <w:lvl w:ilvl="1" w:tplc="E962E72A">
      <w:start w:val="1"/>
      <w:numFmt w:val="lowerLetter"/>
      <w:lvlText w:val="%2)"/>
      <w:lvlJc w:val="left"/>
      <w:pPr>
        <w:tabs>
          <w:tab w:val="num" w:pos="1440"/>
        </w:tabs>
        <w:ind w:left="1440" w:hanging="360"/>
      </w:pPr>
      <w:rPr>
        <w:rFonts w:hint="default"/>
        <w:sz w:val="28"/>
        <w:szCs w:val="28"/>
      </w:rPr>
    </w:lvl>
    <w:lvl w:ilvl="2" w:tplc="A91037C8">
      <w:start w:val="1"/>
      <w:numFmt w:val="lowerLetter"/>
      <w:lvlText w:val="%3)"/>
      <w:lvlJc w:val="left"/>
      <w:pPr>
        <w:tabs>
          <w:tab w:val="num" w:pos="2340"/>
        </w:tabs>
        <w:ind w:left="2340" w:hanging="360"/>
      </w:pPr>
      <w:rPr>
        <w:rFonts w:hint="default"/>
        <w:sz w:val="28"/>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77053FC"/>
    <w:multiLevelType w:val="hybridMultilevel"/>
    <w:tmpl w:val="43E07C40"/>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26157C"/>
    <w:multiLevelType w:val="hybridMultilevel"/>
    <w:tmpl w:val="DFB817E4"/>
    <w:lvl w:ilvl="0" w:tplc="A91037C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1" w15:restartNumberingAfterBreak="0">
    <w:nsid w:val="4AAE38D1"/>
    <w:multiLevelType w:val="hybridMultilevel"/>
    <w:tmpl w:val="E1DEBD14"/>
    <w:lvl w:ilvl="0" w:tplc="A990A34C">
      <w:start w:val="1"/>
      <w:numFmt w:val="decimal"/>
      <w:lvlText w:val="%1."/>
      <w:lvlJc w:val="left"/>
      <w:pPr>
        <w:tabs>
          <w:tab w:val="num" w:pos="3420"/>
        </w:tabs>
        <w:ind w:left="3420" w:hanging="360"/>
      </w:pPr>
      <w:rPr>
        <w:rFonts w:hint="default"/>
      </w:rPr>
    </w:lvl>
    <w:lvl w:ilvl="1" w:tplc="A91037C8">
      <w:start w:val="1"/>
      <w:numFmt w:val="lowerLetter"/>
      <w:lvlText w:val="%2)"/>
      <w:lvlJc w:val="left"/>
      <w:pPr>
        <w:tabs>
          <w:tab w:val="num" w:pos="1980"/>
        </w:tabs>
        <w:ind w:left="1980" w:hanging="360"/>
      </w:pPr>
      <w:rPr>
        <w:rFonts w:hint="default"/>
      </w:r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50FF0FB3"/>
    <w:multiLevelType w:val="hybridMultilevel"/>
    <w:tmpl w:val="F202BC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857C4A"/>
    <w:multiLevelType w:val="multilevel"/>
    <w:tmpl w:val="79AE98C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hint="default"/>
        <w:sz w:val="28"/>
        <w:szCs w:val="28"/>
      </w:rPr>
    </w:lvl>
    <w:lvl w:ilvl="2">
      <w:start w:val="1"/>
      <w:numFmt w:val="lowerLetter"/>
      <w:lvlText w:val="%3)"/>
      <w:lvlJc w:val="left"/>
      <w:pPr>
        <w:tabs>
          <w:tab w:val="num" w:pos="2340"/>
        </w:tabs>
        <w:ind w:left="2340" w:hanging="360"/>
      </w:pPr>
      <w:rPr>
        <w:rFonts w:hint="default"/>
        <w:sz w:val="28"/>
        <w:szCs w:val="2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3D84CD9"/>
    <w:multiLevelType w:val="hybridMultilevel"/>
    <w:tmpl w:val="A758502E"/>
    <w:lvl w:ilvl="0" w:tplc="0A526618">
      <w:start w:val="1"/>
      <w:numFmt w:val="lowerLetter"/>
      <w:lvlText w:val="%1."/>
      <w:lvlJc w:val="left"/>
      <w:pPr>
        <w:tabs>
          <w:tab w:val="num" w:pos="960"/>
        </w:tabs>
        <w:ind w:left="9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964D2"/>
    <w:multiLevelType w:val="hybridMultilevel"/>
    <w:tmpl w:val="31B6A068"/>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81962"/>
    <w:multiLevelType w:val="hybridMultilevel"/>
    <w:tmpl w:val="DD9AE080"/>
    <w:lvl w:ilvl="0" w:tplc="A91037C8">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10"/>
        </w:tabs>
        <w:ind w:left="1410" w:hanging="360"/>
      </w:p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37" w15:restartNumberingAfterBreak="0">
    <w:nsid w:val="55E74ADF"/>
    <w:multiLevelType w:val="hybridMultilevel"/>
    <w:tmpl w:val="320E99C0"/>
    <w:lvl w:ilvl="0" w:tplc="A91037C8">
      <w:start w:val="1"/>
      <w:numFmt w:val="lowerLetter"/>
      <w:lvlText w:val="%1)"/>
      <w:lvlJc w:val="left"/>
      <w:pPr>
        <w:tabs>
          <w:tab w:val="num" w:pos="3090"/>
        </w:tabs>
        <w:ind w:left="309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59D16037"/>
    <w:multiLevelType w:val="hybridMultilevel"/>
    <w:tmpl w:val="DBEC9048"/>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B556DC"/>
    <w:multiLevelType w:val="hybridMultilevel"/>
    <w:tmpl w:val="FD544D84"/>
    <w:lvl w:ilvl="0" w:tplc="A990A34C">
      <w:start w:val="1"/>
      <w:numFmt w:val="decimal"/>
      <w:lvlText w:val="%1."/>
      <w:lvlJc w:val="left"/>
      <w:pPr>
        <w:tabs>
          <w:tab w:val="num" w:pos="4140"/>
        </w:tabs>
        <w:ind w:left="41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54F61E5"/>
    <w:multiLevelType w:val="hybridMultilevel"/>
    <w:tmpl w:val="177C56DC"/>
    <w:lvl w:ilvl="0" w:tplc="17E05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7382D6C"/>
    <w:multiLevelType w:val="multilevel"/>
    <w:tmpl w:val="320E99C0"/>
    <w:lvl w:ilvl="0">
      <w:start w:val="1"/>
      <w:numFmt w:val="lowerLetter"/>
      <w:lvlText w:val="%1)"/>
      <w:lvlJc w:val="left"/>
      <w:pPr>
        <w:tabs>
          <w:tab w:val="num" w:pos="3090"/>
        </w:tabs>
        <w:ind w:left="309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2" w15:restartNumberingAfterBreak="0">
    <w:nsid w:val="673936E1"/>
    <w:multiLevelType w:val="hybridMultilevel"/>
    <w:tmpl w:val="1D9401F4"/>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237E02"/>
    <w:multiLevelType w:val="hybridMultilevel"/>
    <w:tmpl w:val="AF946218"/>
    <w:lvl w:ilvl="0" w:tplc="6E345CF2">
      <w:start w:val="1"/>
      <w:numFmt w:val="lowerLetter"/>
      <w:lvlText w:val="%1."/>
      <w:lvlJc w:val="left"/>
      <w:pPr>
        <w:ind w:left="1440" w:hanging="360"/>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2D7B40"/>
    <w:multiLevelType w:val="hybridMultilevel"/>
    <w:tmpl w:val="65C49C8C"/>
    <w:lvl w:ilvl="0" w:tplc="2E0E53E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F53CEC"/>
    <w:multiLevelType w:val="hybridMultilevel"/>
    <w:tmpl w:val="A16AD14C"/>
    <w:lvl w:ilvl="0" w:tplc="DB2A5BD4">
      <w:start w:val="1"/>
      <w:numFmt w:val="decimal"/>
      <w:lvlText w:val="%1."/>
      <w:lvlJc w:val="left"/>
      <w:pPr>
        <w:ind w:left="2912" w:hanging="360"/>
      </w:pPr>
      <w:rPr>
        <w:rFonts w:hint="default"/>
        <w:b w:val="0"/>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46" w15:restartNumberingAfterBreak="0">
    <w:nsid w:val="78C6292E"/>
    <w:multiLevelType w:val="hybridMultilevel"/>
    <w:tmpl w:val="9CB0951A"/>
    <w:lvl w:ilvl="0" w:tplc="6E345CF2">
      <w:start w:val="1"/>
      <w:numFmt w:val="lowerLetter"/>
      <w:lvlText w:val="%1."/>
      <w:lvlJc w:val="left"/>
      <w:pPr>
        <w:ind w:left="1440" w:hanging="360"/>
      </w:pPr>
      <w:rPr>
        <w:rFonts w:ascii="Times New Roman" w:hAnsi="Times New Roman" w:hint="default"/>
      </w:rPr>
    </w:lvl>
    <w:lvl w:ilvl="1" w:tplc="A91037C8">
      <w:start w:val="1"/>
      <w:numFmt w:val="lowerLetter"/>
      <w:lvlText w:val="%2)"/>
      <w:lvlJc w:val="left"/>
      <w:pPr>
        <w:tabs>
          <w:tab w:val="num" w:pos="1440"/>
        </w:tabs>
        <w:ind w:left="1440" w:hanging="360"/>
      </w:pPr>
      <w:rPr>
        <w:rFonts w:hint="default"/>
      </w:rPr>
    </w:lvl>
    <w:lvl w:ilvl="2" w:tplc="E962E72A">
      <w:start w:val="1"/>
      <w:numFmt w:val="lowerLetter"/>
      <w:lvlText w:val="%3)"/>
      <w:lvlJc w:val="left"/>
      <w:pPr>
        <w:tabs>
          <w:tab w:val="num" w:pos="2340"/>
        </w:tabs>
        <w:ind w:left="2340" w:hanging="360"/>
      </w:pPr>
      <w:rPr>
        <w:rFonts w:hint="default"/>
      </w:rPr>
    </w:lvl>
    <w:lvl w:ilvl="3" w:tplc="B406F4B8">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693746"/>
    <w:multiLevelType w:val="hybridMultilevel"/>
    <w:tmpl w:val="68F295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FF81FCB"/>
    <w:multiLevelType w:val="hybridMultilevel"/>
    <w:tmpl w:val="4D6815A8"/>
    <w:lvl w:ilvl="0" w:tplc="8C5ADCE2">
      <w:start w:val="1"/>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6"/>
  </w:num>
  <w:num w:numId="2">
    <w:abstractNumId w:val="48"/>
  </w:num>
  <w:num w:numId="3">
    <w:abstractNumId w:val="13"/>
  </w:num>
  <w:num w:numId="4">
    <w:abstractNumId w:val="43"/>
  </w:num>
  <w:num w:numId="5">
    <w:abstractNumId w:val="29"/>
  </w:num>
  <w:num w:numId="6">
    <w:abstractNumId w:val="12"/>
  </w:num>
  <w:num w:numId="7">
    <w:abstractNumId w:val="7"/>
  </w:num>
  <w:num w:numId="8">
    <w:abstractNumId w:val="2"/>
  </w:num>
  <w:num w:numId="9">
    <w:abstractNumId w:val="47"/>
  </w:num>
  <w:num w:numId="10">
    <w:abstractNumId w:val="34"/>
  </w:num>
  <w:num w:numId="11">
    <w:abstractNumId w:val="10"/>
  </w:num>
  <w:num w:numId="12">
    <w:abstractNumId w:val="38"/>
  </w:num>
  <w:num w:numId="13">
    <w:abstractNumId w:val="35"/>
  </w:num>
  <w:num w:numId="14">
    <w:abstractNumId w:val="5"/>
  </w:num>
  <w:num w:numId="15">
    <w:abstractNumId w:val="4"/>
  </w:num>
  <w:num w:numId="16">
    <w:abstractNumId w:val="20"/>
  </w:num>
  <w:num w:numId="17">
    <w:abstractNumId w:val="46"/>
  </w:num>
  <w:num w:numId="18">
    <w:abstractNumId w:val="8"/>
  </w:num>
  <w:num w:numId="19">
    <w:abstractNumId w:val="42"/>
  </w:num>
  <w:num w:numId="20">
    <w:abstractNumId w:val="24"/>
  </w:num>
  <w:num w:numId="21">
    <w:abstractNumId w:val="19"/>
  </w:num>
  <w:num w:numId="22">
    <w:abstractNumId w:val="31"/>
  </w:num>
  <w:num w:numId="23">
    <w:abstractNumId w:val="9"/>
  </w:num>
  <w:num w:numId="24">
    <w:abstractNumId w:val="15"/>
  </w:num>
  <w:num w:numId="25">
    <w:abstractNumId w:val="28"/>
  </w:num>
  <w:num w:numId="26">
    <w:abstractNumId w:val="36"/>
  </w:num>
  <w:num w:numId="27">
    <w:abstractNumId w:val="25"/>
  </w:num>
  <w:num w:numId="28">
    <w:abstractNumId w:val="37"/>
  </w:num>
  <w:num w:numId="29">
    <w:abstractNumId w:val="41"/>
  </w:num>
  <w:num w:numId="30">
    <w:abstractNumId w:val="30"/>
  </w:num>
  <w:num w:numId="31">
    <w:abstractNumId w:val="22"/>
  </w:num>
  <w:num w:numId="32">
    <w:abstractNumId w:val="27"/>
  </w:num>
  <w:num w:numId="33">
    <w:abstractNumId w:val="23"/>
  </w:num>
  <w:num w:numId="34">
    <w:abstractNumId w:val="1"/>
  </w:num>
  <w:num w:numId="35">
    <w:abstractNumId w:val="17"/>
  </w:num>
  <w:num w:numId="36">
    <w:abstractNumId w:val="21"/>
  </w:num>
  <w:num w:numId="37">
    <w:abstractNumId w:val="33"/>
  </w:num>
  <w:num w:numId="38">
    <w:abstractNumId w:val="14"/>
  </w:num>
  <w:num w:numId="39">
    <w:abstractNumId w:val="45"/>
  </w:num>
  <w:num w:numId="40">
    <w:abstractNumId w:val="0"/>
  </w:num>
  <w:num w:numId="41">
    <w:abstractNumId w:val="44"/>
  </w:num>
  <w:num w:numId="42">
    <w:abstractNumId w:val="40"/>
  </w:num>
  <w:num w:numId="43">
    <w:abstractNumId w:val="39"/>
  </w:num>
  <w:num w:numId="44">
    <w:abstractNumId w:val="18"/>
  </w:num>
  <w:num w:numId="45">
    <w:abstractNumId w:val="32"/>
  </w:num>
  <w:num w:numId="46">
    <w:abstractNumId w:val="26"/>
  </w:num>
  <w:num w:numId="47">
    <w:abstractNumId w:val="11"/>
  </w:num>
  <w:num w:numId="48">
    <w:abstractNumId w:val="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39D"/>
    <w:rsid w:val="000013EF"/>
    <w:rsid w:val="0000166F"/>
    <w:rsid w:val="0000488C"/>
    <w:rsid w:val="00006178"/>
    <w:rsid w:val="0000791E"/>
    <w:rsid w:val="0001161A"/>
    <w:rsid w:val="00011B60"/>
    <w:rsid w:val="000146A2"/>
    <w:rsid w:val="0002450A"/>
    <w:rsid w:val="00026560"/>
    <w:rsid w:val="00033EF3"/>
    <w:rsid w:val="00041C90"/>
    <w:rsid w:val="00043A2F"/>
    <w:rsid w:val="000449BE"/>
    <w:rsid w:val="00045038"/>
    <w:rsid w:val="00045660"/>
    <w:rsid w:val="00052A39"/>
    <w:rsid w:val="000552A7"/>
    <w:rsid w:val="000575BD"/>
    <w:rsid w:val="00062582"/>
    <w:rsid w:val="000646B1"/>
    <w:rsid w:val="00070486"/>
    <w:rsid w:val="00071B60"/>
    <w:rsid w:val="00077EF3"/>
    <w:rsid w:val="00080FCD"/>
    <w:rsid w:val="000825A2"/>
    <w:rsid w:val="00085D0B"/>
    <w:rsid w:val="00091A5C"/>
    <w:rsid w:val="00093BBA"/>
    <w:rsid w:val="0009496F"/>
    <w:rsid w:val="000951BD"/>
    <w:rsid w:val="000A55E5"/>
    <w:rsid w:val="000A6F32"/>
    <w:rsid w:val="000B247C"/>
    <w:rsid w:val="000B356D"/>
    <w:rsid w:val="000B3977"/>
    <w:rsid w:val="000C0E2E"/>
    <w:rsid w:val="000C4BC2"/>
    <w:rsid w:val="000C5175"/>
    <w:rsid w:val="000C751F"/>
    <w:rsid w:val="000D292C"/>
    <w:rsid w:val="000D56C0"/>
    <w:rsid w:val="000D60EB"/>
    <w:rsid w:val="000E4C14"/>
    <w:rsid w:val="000E6091"/>
    <w:rsid w:val="000F158B"/>
    <w:rsid w:val="000F543A"/>
    <w:rsid w:val="000F5460"/>
    <w:rsid w:val="00101032"/>
    <w:rsid w:val="00101A19"/>
    <w:rsid w:val="00101E70"/>
    <w:rsid w:val="0010411F"/>
    <w:rsid w:val="00105C2F"/>
    <w:rsid w:val="00107414"/>
    <w:rsid w:val="00112BBE"/>
    <w:rsid w:val="00120A33"/>
    <w:rsid w:val="0012238B"/>
    <w:rsid w:val="0012607A"/>
    <w:rsid w:val="00130D58"/>
    <w:rsid w:val="0013261E"/>
    <w:rsid w:val="00133959"/>
    <w:rsid w:val="001367A7"/>
    <w:rsid w:val="0014076E"/>
    <w:rsid w:val="00141554"/>
    <w:rsid w:val="0014757C"/>
    <w:rsid w:val="00150749"/>
    <w:rsid w:val="00150BB6"/>
    <w:rsid w:val="00152B33"/>
    <w:rsid w:val="001541E5"/>
    <w:rsid w:val="00155BD6"/>
    <w:rsid w:val="0015671F"/>
    <w:rsid w:val="00157F1A"/>
    <w:rsid w:val="001601F1"/>
    <w:rsid w:val="001727DD"/>
    <w:rsid w:val="001736F7"/>
    <w:rsid w:val="001849D9"/>
    <w:rsid w:val="00193AF9"/>
    <w:rsid w:val="00195D62"/>
    <w:rsid w:val="0019700D"/>
    <w:rsid w:val="001A16C3"/>
    <w:rsid w:val="001A1EF6"/>
    <w:rsid w:val="001A5BB2"/>
    <w:rsid w:val="001B3E7F"/>
    <w:rsid w:val="001B627F"/>
    <w:rsid w:val="001B7029"/>
    <w:rsid w:val="001B78B4"/>
    <w:rsid w:val="001C42E2"/>
    <w:rsid w:val="001C5154"/>
    <w:rsid w:val="001C5ACE"/>
    <w:rsid w:val="001C7B31"/>
    <w:rsid w:val="001D1B2A"/>
    <w:rsid w:val="001D3551"/>
    <w:rsid w:val="001D7DCB"/>
    <w:rsid w:val="001E0620"/>
    <w:rsid w:val="001E16AD"/>
    <w:rsid w:val="001F6AC2"/>
    <w:rsid w:val="00201E1B"/>
    <w:rsid w:val="00203B1E"/>
    <w:rsid w:val="00206AA9"/>
    <w:rsid w:val="00210C4A"/>
    <w:rsid w:val="00217F84"/>
    <w:rsid w:val="00222885"/>
    <w:rsid w:val="00223B24"/>
    <w:rsid w:val="002276F9"/>
    <w:rsid w:val="00241D3C"/>
    <w:rsid w:val="00242FBF"/>
    <w:rsid w:val="002473C0"/>
    <w:rsid w:val="002525A3"/>
    <w:rsid w:val="00257019"/>
    <w:rsid w:val="0026291B"/>
    <w:rsid w:val="0026455F"/>
    <w:rsid w:val="00266AA9"/>
    <w:rsid w:val="00270EB3"/>
    <w:rsid w:val="00272A6F"/>
    <w:rsid w:val="00292CFD"/>
    <w:rsid w:val="00294127"/>
    <w:rsid w:val="002944C6"/>
    <w:rsid w:val="00296690"/>
    <w:rsid w:val="00297922"/>
    <w:rsid w:val="002A0026"/>
    <w:rsid w:val="002A6A3A"/>
    <w:rsid w:val="002A7313"/>
    <w:rsid w:val="002B16CD"/>
    <w:rsid w:val="002B23DA"/>
    <w:rsid w:val="002B264B"/>
    <w:rsid w:val="002B44F9"/>
    <w:rsid w:val="002B45DE"/>
    <w:rsid w:val="002B4FA1"/>
    <w:rsid w:val="002B6971"/>
    <w:rsid w:val="002C05F0"/>
    <w:rsid w:val="002C18C0"/>
    <w:rsid w:val="002C21AB"/>
    <w:rsid w:val="002D23C8"/>
    <w:rsid w:val="002D3D17"/>
    <w:rsid w:val="002D3F23"/>
    <w:rsid w:val="002D4CE0"/>
    <w:rsid w:val="002E57FB"/>
    <w:rsid w:val="002E733E"/>
    <w:rsid w:val="002F3771"/>
    <w:rsid w:val="002F3ECD"/>
    <w:rsid w:val="002F5D50"/>
    <w:rsid w:val="002F772F"/>
    <w:rsid w:val="00300146"/>
    <w:rsid w:val="00302BA6"/>
    <w:rsid w:val="003044C8"/>
    <w:rsid w:val="00325A28"/>
    <w:rsid w:val="00331262"/>
    <w:rsid w:val="003344FB"/>
    <w:rsid w:val="00334C21"/>
    <w:rsid w:val="00342AF2"/>
    <w:rsid w:val="00342B8E"/>
    <w:rsid w:val="00354EE0"/>
    <w:rsid w:val="00355971"/>
    <w:rsid w:val="00356598"/>
    <w:rsid w:val="00360A31"/>
    <w:rsid w:val="0036572E"/>
    <w:rsid w:val="00372952"/>
    <w:rsid w:val="003737C8"/>
    <w:rsid w:val="00380622"/>
    <w:rsid w:val="0038445C"/>
    <w:rsid w:val="00385A68"/>
    <w:rsid w:val="00387076"/>
    <w:rsid w:val="00396435"/>
    <w:rsid w:val="003971D9"/>
    <w:rsid w:val="003A3DC6"/>
    <w:rsid w:val="003A67A4"/>
    <w:rsid w:val="003A7B59"/>
    <w:rsid w:val="003A7E26"/>
    <w:rsid w:val="003B1A9C"/>
    <w:rsid w:val="003B2FC9"/>
    <w:rsid w:val="003B5C8B"/>
    <w:rsid w:val="003B7EDB"/>
    <w:rsid w:val="003C188A"/>
    <w:rsid w:val="003C1EE2"/>
    <w:rsid w:val="003C3019"/>
    <w:rsid w:val="003C5BCB"/>
    <w:rsid w:val="003D1330"/>
    <w:rsid w:val="003D4F5D"/>
    <w:rsid w:val="003E040D"/>
    <w:rsid w:val="003E0DE0"/>
    <w:rsid w:val="003E365E"/>
    <w:rsid w:val="003E3F23"/>
    <w:rsid w:val="003F1C5A"/>
    <w:rsid w:val="003F3CC6"/>
    <w:rsid w:val="00402B7D"/>
    <w:rsid w:val="00407EFB"/>
    <w:rsid w:val="00410475"/>
    <w:rsid w:val="00411C62"/>
    <w:rsid w:val="004159C7"/>
    <w:rsid w:val="004171F0"/>
    <w:rsid w:val="004228B7"/>
    <w:rsid w:val="00422C0A"/>
    <w:rsid w:val="00425ECF"/>
    <w:rsid w:val="004273B4"/>
    <w:rsid w:val="004342F9"/>
    <w:rsid w:val="00434405"/>
    <w:rsid w:val="00440BFF"/>
    <w:rsid w:val="004413D2"/>
    <w:rsid w:val="00443877"/>
    <w:rsid w:val="00453D57"/>
    <w:rsid w:val="00455F16"/>
    <w:rsid w:val="00461069"/>
    <w:rsid w:val="00461699"/>
    <w:rsid w:val="004617D1"/>
    <w:rsid w:val="00462F02"/>
    <w:rsid w:val="004667C7"/>
    <w:rsid w:val="004716E0"/>
    <w:rsid w:val="00472EFF"/>
    <w:rsid w:val="004740BF"/>
    <w:rsid w:val="004755ED"/>
    <w:rsid w:val="004800C4"/>
    <w:rsid w:val="00480C0E"/>
    <w:rsid w:val="00483DE8"/>
    <w:rsid w:val="00487E4B"/>
    <w:rsid w:val="00497BC9"/>
    <w:rsid w:val="004A755D"/>
    <w:rsid w:val="004A7F52"/>
    <w:rsid w:val="004C30FB"/>
    <w:rsid w:val="004C55CF"/>
    <w:rsid w:val="004C75AF"/>
    <w:rsid w:val="004D01D8"/>
    <w:rsid w:val="004D1844"/>
    <w:rsid w:val="004D1DFE"/>
    <w:rsid w:val="004D263D"/>
    <w:rsid w:val="004D3B8E"/>
    <w:rsid w:val="004D4324"/>
    <w:rsid w:val="004D490C"/>
    <w:rsid w:val="004E201B"/>
    <w:rsid w:val="004E3D10"/>
    <w:rsid w:val="004F2F20"/>
    <w:rsid w:val="004F3E93"/>
    <w:rsid w:val="004F57EC"/>
    <w:rsid w:val="004F5839"/>
    <w:rsid w:val="004F7102"/>
    <w:rsid w:val="00503866"/>
    <w:rsid w:val="00505803"/>
    <w:rsid w:val="00515B2D"/>
    <w:rsid w:val="00523225"/>
    <w:rsid w:val="0052709A"/>
    <w:rsid w:val="00530020"/>
    <w:rsid w:val="00532C8D"/>
    <w:rsid w:val="00532F1C"/>
    <w:rsid w:val="005333AE"/>
    <w:rsid w:val="00536001"/>
    <w:rsid w:val="00537D67"/>
    <w:rsid w:val="00543CA1"/>
    <w:rsid w:val="005454EE"/>
    <w:rsid w:val="00547237"/>
    <w:rsid w:val="00552F9C"/>
    <w:rsid w:val="0056247B"/>
    <w:rsid w:val="005636E4"/>
    <w:rsid w:val="00563A81"/>
    <w:rsid w:val="0056475D"/>
    <w:rsid w:val="00564D9D"/>
    <w:rsid w:val="0056508A"/>
    <w:rsid w:val="00566F17"/>
    <w:rsid w:val="00567227"/>
    <w:rsid w:val="005702FA"/>
    <w:rsid w:val="00570B7F"/>
    <w:rsid w:val="0057588E"/>
    <w:rsid w:val="00580646"/>
    <w:rsid w:val="00582585"/>
    <w:rsid w:val="005829CE"/>
    <w:rsid w:val="00585B25"/>
    <w:rsid w:val="00585D36"/>
    <w:rsid w:val="00594C2E"/>
    <w:rsid w:val="00596CF0"/>
    <w:rsid w:val="005A07F3"/>
    <w:rsid w:val="005A18FA"/>
    <w:rsid w:val="005A2981"/>
    <w:rsid w:val="005A3115"/>
    <w:rsid w:val="005B07D1"/>
    <w:rsid w:val="005B364E"/>
    <w:rsid w:val="005B78ED"/>
    <w:rsid w:val="005C26FE"/>
    <w:rsid w:val="005C40A6"/>
    <w:rsid w:val="005C5E3D"/>
    <w:rsid w:val="005C7EFE"/>
    <w:rsid w:val="005D05AB"/>
    <w:rsid w:val="005D1351"/>
    <w:rsid w:val="005D1991"/>
    <w:rsid w:val="005D3121"/>
    <w:rsid w:val="005D3921"/>
    <w:rsid w:val="005D3E9A"/>
    <w:rsid w:val="005D416B"/>
    <w:rsid w:val="005D67FA"/>
    <w:rsid w:val="005E0D7A"/>
    <w:rsid w:val="005E1AF1"/>
    <w:rsid w:val="005E212A"/>
    <w:rsid w:val="005F2630"/>
    <w:rsid w:val="005F39C4"/>
    <w:rsid w:val="005F56EB"/>
    <w:rsid w:val="005F7895"/>
    <w:rsid w:val="006004B1"/>
    <w:rsid w:val="006077BF"/>
    <w:rsid w:val="00607E68"/>
    <w:rsid w:val="00612F09"/>
    <w:rsid w:val="00615E6F"/>
    <w:rsid w:val="0061655D"/>
    <w:rsid w:val="00620835"/>
    <w:rsid w:val="0062140E"/>
    <w:rsid w:val="0062370E"/>
    <w:rsid w:val="00634EA8"/>
    <w:rsid w:val="00635D8A"/>
    <w:rsid w:val="00640C21"/>
    <w:rsid w:val="00642776"/>
    <w:rsid w:val="006430D6"/>
    <w:rsid w:val="006431DE"/>
    <w:rsid w:val="006470A4"/>
    <w:rsid w:val="006729A7"/>
    <w:rsid w:val="00677F6D"/>
    <w:rsid w:val="006819E3"/>
    <w:rsid w:val="0068208B"/>
    <w:rsid w:val="0068352E"/>
    <w:rsid w:val="006866B2"/>
    <w:rsid w:val="006920AB"/>
    <w:rsid w:val="00695AB5"/>
    <w:rsid w:val="006979D9"/>
    <w:rsid w:val="006A30DB"/>
    <w:rsid w:val="006A653C"/>
    <w:rsid w:val="006B1A34"/>
    <w:rsid w:val="006B539D"/>
    <w:rsid w:val="006B5457"/>
    <w:rsid w:val="006C1097"/>
    <w:rsid w:val="006C2550"/>
    <w:rsid w:val="006D08C7"/>
    <w:rsid w:val="006D0F91"/>
    <w:rsid w:val="006D25B5"/>
    <w:rsid w:val="006D2D24"/>
    <w:rsid w:val="006D3101"/>
    <w:rsid w:val="006D329D"/>
    <w:rsid w:val="006D54BF"/>
    <w:rsid w:val="006D5F1F"/>
    <w:rsid w:val="006D7686"/>
    <w:rsid w:val="006E2648"/>
    <w:rsid w:val="006E2A75"/>
    <w:rsid w:val="006E67B0"/>
    <w:rsid w:val="006F248D"/>
    <w:rsid w:val="007104F1"/>
    <w:rsid w:val="00711189"/>
    <w:rsid w:val="007113A1"/>
    <w:rsid w:val="00712249"/>
    <w:rsid w:val="007159A5"/>
    <w:rsid w:val="00720C9B"/>
    <w:rsid w:val="00724DB7"/>
    <w:rsid w:val="00741E10"/>
    <w:rsid w:val="0074721F"/>
    <w:rsid w:val="0075460D"/>
    <w:rsid w:val="00756B3C"/>
    <w:rsid w:val="00760ECB"/>
    <w:rsid w:val="0076131F"/>
    <w:rsid w:val="0076260C"/>
    <w:rsid w:val="00762847"/>
    <w:rsid w:val="00766C37"/>
    <w:rsid w:val="00766F1C"/>
    <w:rsid w:val="00767A4E"/>
    <w:rsid w:val="00772F8A"/>
    <w:rsid w:val="007805E6"/>
    <w:rsid w:val="00785A64"/>
    <w:rsid w:val="00787838"/>
    <w:rsid w:val="00790B84"/>
    <w:rsid w:val="00790D3E"/>
    <w:rsid w:val="007923D6"/>
    <w:rsid w:val="00796010"/>
    <w:rsid w:val="00797888"/>
    <w:rsid w:val="007A178F"/>
    <w:rsid w:val="007A41E8"/>
    <w:rsid w:val="007A5D21"/>
    <w:rsid w:val="007A7698"/>
    <w:rsid w:val="007B1E9E"/>
    <w:rsid w:val="007B225D"/>
    <w:rsid w:val="007B4CA7"/>
    <w:rsid w:val="007B5D36"/>
    <w:rsid w:val="007C17C6"/>
    <w:rsid w:val="007C6C03"/>
    <w:rsid w:val="007E18CF"/>
    <w:rsid w:val="007E20AE"/>
    <w:rsid w:val="007E76D7"/>
    <w:rsid w:val="007E7E8F"/>
    <w:rsid w:val="007F268E"/>
    <w:rsid w:val="007F6A15"/>
    <w:rsid w:val="007F737B"/>
    <w:rsid w:val="008000BB"/>
    <w:rsid w:val="00804B1C"/>
    <w:rsid w:val="008067AE"/>
    <w:rsid w:val="00810814"/>
    <w:rsid w:val="00811B2F"/>
    <w:rsid w:val="008133FE"/>
    <w:rsid w:val="00813A04"/>
    <w:rsid w:val="00815A02"/>
    <w:rsid w:val="00817326"/>
    <w:rsid w:val="00821FD8"/>
    <w:rsid w:val="008247A5"/>
    <w:rsid w:val="00833AF5"/>
    <w:rsid w:val="008374B1"/>
    <w:rsid w:val="0084138E"/>
    <w:rsid w:val="00845EC9"/>
    <w:rsid w:val="00845FDC"/>
    <w:rsid w:val="00857DB3"/>
    <w:rsid w:val="00864079"/>
    <w:rsid w:val="00867FEB"/>
    <w:rsid w:val="008723C2"/>
    <w:rsid w:val="0087299F"/>
    <w:rsid w:val="00880A42"/>
    <w:rsid w:val="008818D6"/>
    <w:rsid w:val="0088703A"/>
    <w:rsid w:val="008875A7"/>
    <w:rsid w:val="008905F4"/>
    <w:rsid w:val="008905FC"/>
    <w:rsid w:val="00890A65"/>
    <w:rsid w:val="00894F7B"/>
    <w:rsid w:val="008A19BD"/>
    <w:rsid w:val="008A357D"/>
    <w:rsid w:val="008A4686"/>
    <w:rsid w:val="008A67B6"/>
    <w:rsid w:val="008B18F6"/>
    <w:rsid w:val="008B4DA0"/>
    <w:rsid w:val="008B78FF"/>
    <w:rsid w:val="008C1DB2"/>
    <w:rsid w:val="008C1E45"/>
    <w:rsid w:val="008D093F"/>
    <w:rsid w:val="008D270A"/>
    <w:rsid w:val="008D5C56"/>
    <w:rsid w:val="008D677C"/>
    <w:rsid w:val="008D6798"/>
    <w:rsid w:val="008E57A3"/>
    <w:rsid w:val="008E78A7"/>
    <w:rsid w:val="008E7C56"/>
    <w:rsid w:val="008E7F77"/>
    <w:rsid w:val="008F1C83"/>
    <w:rsid w:val="008F62D1"/>
    <w:rsid w:val="0090119F"/>
    <w:rsid w:val="00901C5F"/>
    <w:rsid w:val="00903AA0"/>
    <w:rsid w:val="009040F3"/>
    <w:rsid w:val="0090712F"/>
    <w:rsid w:val="0090755F"/>
    <w:rsid w:val="0091003E"/>
    <w:rsid w:val="00910B00"/>
    <w:rsid w:val="009132B9"/>
    <w:rsid w:val="009158EA"/>
    <w:rsid w:val="009200F3"/>
    <w:rsid w:val="0092012B"/>
    <w:rsid w:val="0092264D"/>
    <w:rsid w:val="00924096"/>
    <w:rsid w:val="009259EB"/>
    <w:rsid w:val="00927CD0"/>
    <w:rsid w:val="009315E5"/>
    <w:rsid w:val="00931DA9"/>
    <w:rsid w:val="00933302"/>
    <w:rsid w:val="009469B0"/>
    <w:rsid w:val="00946D04"/>
    <w:rsid w:val="00947EEC"/>
    <w:rsid w:val="009513C0"/>
    <w:rsid w:val="009546C5"/>
    <w:rsid w:val="0096240E"/>
    <w:rsid w:val="00966377"/>
    <w:rsid w:val="0098022D"/>
    <w:rsid w:val="00980D0F"/>
    <w:rsid w:val="00983A28"/>
    <w:rsid w:val="00984657"/>
    <w:rsid w:val="0098712B"/>
    <w:rsid w:val="00987BE1"/>
    <w:rsid w:val="00991C1E"/>
    <w:rsid w:val="009A586D"/>
    <w:rsid w:val="009A7B4F"/>
    <w:rsid w:val="009B4DDE"/>
    <w:rsid w:val="009B5A5F"/>
    <w:rsid w:val="009B6153"/>
    <w:rsid w:val="009C29C7"/>
    <w:rsid w:val="009D6936"/>
    <w:rsid w:val="009D75EC"/>
    <w:rsid w:val="009D78D8"/>
    <w:rsid w:val="009E628E"/>
    <w:rsid w:val="009E79D0"/>
    <w:rsid w:val="009F2957"/>
    <w:rsid w:val="009F6538"/>
    <w:rsid w:val="009F6659"/>
    <w:rsid w:val="00A071DC"/>
    <w:rsid w:val="00A10269"/>
    <w:rsid w:val="00A20DB0"/>
    <w:rsid w:val="00A30CAA"/>
    <w:rsid w:val="00A3702D"/>
    <w:rsid w:val="00A372A9"/>
    <w:rsid w:val="00A455B8"/>
    <w:rsid w:val="00A5565E"/>
    <w:rsid w:val="00A55FBC"/>
    <w:rsid w:val="00A672B8"/>
    <w:rsid w:val="00A72D3E"/>
    <w:rsid w:val="00A74E0D"/>
    <w:rsid w:val="00A81F87"/>
    <w:rsid w:val="00A824A1"/>
    <w:rsid w:val="00A86360"/>
    <w:rsid w:val="00A941F0"/>
    <w:rsid w:val="00A94231"/>
    <w:rsid w:val="00A9775D"/>
    <w:rsid w:val="00AA37ED"/>
    <w:rsid w:val="00AA789B"/>
    <w:rsid w:val="00AB0EF5"/>
    <w:rsid w:val="00AB1347"/>
    <w:rsid w:val="00AB16EA"/>
    <w:rsid w:val="00AB2755"/>
    <w:rsid w:val="00AB3013"/>
    <w:rsid w:val="00AC147F"/>
    <w:rsid w:val="00AC3F61"/>
    <w:rsid w:val="00AC7A2B"/>
    <w:rsid w:val="00AD03B1"/>
    <w:rsid w:val="00AD5158"/>
    <w:rsid w:val="00AD5DAA"/>
    <w:rsid w:val="00AD5F0B"/>
    <w:rsid w:val="00AE3ED4"/>
    <w:rsid w:val="00AE518A"/>
    <w:rsid w:val="00AE5A9B"/>
    <w:rsid w:val="00AF13E6"/>
    <w:rsid w:val="00AF4D08"/>
    <w:rsid w:val="00AF5947"/>
    <w:rsid w:val="00B050C1"/>
    <w:rsid w:val="00B0714E"/>
    <w:rsid w:val="00B12090"/>
    <w:rsid w:val="00B1408F"/>
    <w:rsid w:val="00B218F4"/>
    <w:rsid w:val="00B30A3B"/>
    <w:rsid w:val="00B33382"/>
    <w:rsid w:val="00B35879"/>
    <w:rsid w:val="00B3604C"/>
    <w:rsid w:val="00B374CF"/>
    <w:rsid w:val="00B40994"/>
    <w:rsid w:val="00B5249B"/>
    <w:rsid w:val="00B52A1B"/>
    <w:rsid w:val="00B530CE"/>
    <w:rsid w:val="00B547DA"/>
    <w:rsid w:val="00B64E59"/>
    <w:rsid w:val="00B70288"/>
    <w:rsid w:val="00B71908"/>
    <w:rsid w:val="00B7541B"/>
    <w:rsid w:val="00B754F6"/>
    <w:rsid w:val="00B80D52"/>
    <w:rsid w:val="00B84733"/>
    <w:rsid w:val="00B86C85"/>
    <w:rsid w:val="00B92BA3"/>
    <w:rsid w:val="00BA1B9B"/>
    <w:rsid w:val="00BA259F"/>
    <w:rsid w:val="00BA605B"/>
    <w:rsid w:val="00BA66A3"/>
    <w:rsid w:val="00BA6B26"/>
    <w:rsid w:val="00BB3D35"/>
    <w:rsid w:val="00BB42A6"/>
    <w:rsid w:val="00BB50B0"/>
    <w:rsid w:val="00BB5D1A"/>
    <w:rsid w:val="00BB7967"/>
    <w:rsid w:val="00BC070C"/>
    <w:rsid w:val="00BC5F23"/>
    <w:rsid w:val="00BC604A"/>
    <w:rsid w:val="00BC60B0"/>
    <w:rsid w:val="00BD0B22"/>
    <w:rsid w:val="00BD1381"/>
    <w:rsid w:val="00BE6E39"/>
    <w:rsid w:val="00BF2DB4"/>
    <w:rsid w:val="00BF34B1"/>
    <w:rsid w:val="00BF69D2"/>
    <w:rsid w:val="00C00416"/>
    <w:rsid w:val="00C0405F"/>
    <w:rsid w:val="00C05FA7"/>
    <w:rsid w:val="00C065C6"/>
    <w:rsid w:val="00C15401"/>
    <w:rsid w:val="00C160BD"/>
    <w:rsid w:val="00C16124"/>
    <w:rsid w:val="00C16A45"/>
    <w:rsid w:val="00C2062F"/>
    <w:rsid w:val="00C21604"/>
    <w:rsid w:val="00C23997"/>
    <w:rsid w:val="00C3222D"/>
    <w:rsid w:val="00C325EB"/>
    <w:rsid w:val="00C3426D"/>
    <w:rsid w:val="00C41013"/>
    <w:rsid w:val="00C4109E"/>
    <w:rsid w:val="00C43A07"/>
    <w:rsid w:val="00C43DDF"/>
    <w:rsid w:val="00C47C0B"/>
    <w:rsid w:val="00C51B41"/>
    <w:rsid w:val="00C51CAD"/>
    <w:rsid w:val="00C61131"/>
    <w:rsid w:val="00C655CC"/>
    <w:rsid w:val="00C77B8A"/>
    <w:rsid w:val="00C77ECE"/>
    <w:rsid w:val="00C8223A"/>
    <w:rsid w:val="00C94332"/>
    <w:rsid w:val="00C9589F"/>
    <w:rsid w:val="00C958E1"/>
    <w:rsid w:val="00CA00F2"/>
    <w:rsid w:val="00CA030C"/>
    <w:rsid w:val="00CA106C"/>
    <w:rsid w:val="00CA6566"/>
    <w:rsid w:val="00CB2732"/>
    <w:rsid w:val="00CB2C1D"/>
    <w:rsid w:val="00CB7EB9"/>
    <w:rsid w:val="00CC071F"/>
    <w:rsid w:val="00CC1393"/>
    <w:rsid w:val="00CC17B3"/>
    <w:rsid w:val="00CC64A2"/>
    <w:rsid w:val="00CC78F5"/>
    <w:rsid w:val="00CD593A"/>
    <w:rsid w:val="00CE589E"/>
    <w:rsid w:val="00CF404A"/>
    <w:rsid w:val="00CF44A9"/>
    <w:rsid w:val="00CF4D1E"/>
    <w:rsid w:val="00CF5250"/>
    <w:rsid w:val="00D001E7"/>
    <w:rsid w:val="00D03D10"/>
    <w:rsid w:val="00D042BA"/>
    <w:rsid w:val="00D134C5"/>
    <w:rsid w:val="00D13667"/>
    <w:rsid w:val="00D1554A"/>
    <w:rsid w:val="00D16247"/>
    <w:rsid w:val="00D16A1B"/>
    <w:rsid w:val="00D24034"/>
    <w:rsid w:val="00D25247"/>
    <w:rsid w:val="00D321A4"/>
    <w:rsid w:val="00D32E3F"/>
    <w:rsid w:val="00D34E2E"/>
    <w:rsid w:val="00D40BA1"/>
    <w:rsid w:val="00D43954"/>
    <w:rsid w:val="00D4524E"/>
    <w:rsid w:val="00D52B70"/>
    <w:rsid w:val="00D5413B"/>
    <w:rsid w:val="00D56F13"/>
    <w:rsid w:val="00D615C5"/>
    <w:rsid w:val="00D6179E"/>
    <w:rsid w:val="00D6480A"/>
    <w:rsid w:val="00D66FC8"/>
    <w:rsid w:val="00D7095F"/>
    <w:rsid w:val="00D72DF5"/>
    <w:rsid w:val="00D82A1A"/>
    <w:rsid w:val="00D84C24"/>
    <w:rsid w:val="00D92231"/>
    <w:rsid w:val="00D9282C"/>
    <w:rsid w:val="00D934A4"/>
    <w:rsid w:val="00D935EE"/>
    <w:rsid w:val="00D94DC3"/>
    <w:rsid w:val="00D9696A"/>
    <w:rsid w:val="00DA164C"/>
    <w:rsid w:val="00DA25BA"/>
    <w:rsid w:val="00DB075D"/>
    <w:rsid w:val="00DB2C61"/>
    <w:rsid w:val="00DB6F0A"/>
    <w:rsid w:val="00DB70F3"/>
    <w:rsid w:val="00DB76B6"/>
    <w:rsid w:val="00DC1279"/>
    <w:rsid w:val="00DC1DA5"/>
    <w:rsid w:val="00DD1D4A"/>
    <w:rsid w:val="00DD2C71"/>
    <w:rsid w:val="00DD3951"/>
    <w:rsid w:val="00DD396C"/>
    <w:rsid w:val="00DE00BE"/>
    <w:rsid w:val="00DE0D20"/>
    <w:rsid w:val="00DE1823"/>
    <w:rsid w:val="00DE270F"/>
    <w:rsid w:val="00DE37FE"/>
    <w:rsid w:val="00DE448B"/>
    <w:rsid w:val="00DE46E6"/>
    <w:rsid w:val="00DF1CE5"/>
    <w:rsid w:val="00DF4692"/>
    <w:rsid w:val="00E03230"/>
    <w:rsid w:val="00E03C89"/>
    <w:rsid w:val="00E10393"/>
    <w:rsid w:val="00E12060"/>
    <w:rsid w:val="00E1286A"/>
    <w:rsid w:val="00E17BD4"/>
    <w:rsid w:val="00E214E0"/>
    <w:rsid w:val="00E219F1"/>
    <w:rsid w:val="00E22C76"/>
    <w:rsid w:val="00E37CE5"/>
    <w:rsid w:val="00E515D5"/>
    <w:rsid w:val="00E55B85"/>
    <w:rsid w:val="00E563FC"/>
    <w:rsid w:val="00E57191"/>
    <w:rsid w:val="00E6001D"/>
    <w:rsid w:val="00E60116"/>
    <w:rsid w:val="00E60254"/>
    <w:rsid w:val="00E63D6F"/>
    <w:rsid w:val="00E74078"/>
    <w:rsid w:val="00E75177"/>
    <w:rsid w:val="00E77976"/>
    <w:rsid w:val="00E77A9C"/>
    <w:rsid w:val="00E82423"/>
    <w:rsid w:val="00E84E78"/>
    <w:rsid w:val="00E860C4"/>
    <w:rsid w:val="00E905B4"/>
    <w:rsid w:val="00E90797"/>
    <w:rsid w:val="00E94547"/>
    <w:rsid w:val="00E9744A"/>
    <w:rsid w:val="00EA105F"/>
    <w:rsid w:val="00EA1D71"/>
    <w:rsid w:val="00EA3884"/>
    <w:rsid w:val="00EA591F"/>
    <w:rsid w:val="00EB5159"/>
    <w:rsid w:val="00EB6105"/>
    <w:rsid w:val="00EC0B08"/>
    <w:rsid w:val="00EC1296"/>
    <w:rsid w:val="00EC5E5D"/>
    <w:rsid w:val="00ED2AEC"/>
    <w:rsid w:val="00ED4D74"/>
    <w:rsid w:val="00ED7C91"/>
    <w:rsid w:val="00EE054E"/>
    <w:rsid w:val="00EE0D90"/>
    <w:rsid w:val="00EE11BA"/>
    <w:rsid w:val="00EE1B31"/>
    <w:rsid w:val="00EE2AC0"/>
    <w:rsid w:val="00EE2EE4"/>
    <w:rsid w:val="00EE31A2"/>
    <w:rsid w:val="00EE7397"/>
    <w:rsid w:val="00EF0705"/>
    <w:rsid w:val="00EF1409"/>
    <w:rsid w:val="00EF426C"/>
    <w:rsid w:val="00EF4BC9"/>
    <w:rsid w:val="00EF56AA"/>
    <w:rsid w:val="00EF7DC6"/>
    <w:rsid w:val="00F00A5B"/>
    <w:rsid w:val="00F06DC1"/>
    <w:rsid w:val="00F07F28"/>
    <w:rsid w:val="00F11C50"/>
    <w:rsid w:val="00F12CB9"/>
    <w:rsid w:val="00F13073"/>
    <w:rsid w:val="00F1496D"/>
    <w:rsid w:val="00F154EE"/>
    <w:rsid w:val="00F15992"/>
    <w:rsid w:val="00F219E8"/>
    <w:rsid w:val="00F25D10"/>
    <w:rsid w:val="00F309A9"/>
    <w:rsid w:val="00F31AA8"/>
    <w:rsid w:val="00F36942"/>
    <w:rsid w:val="00F42CAF"/>
    <w:rsid w:val="00F43B9C"/>
    <w:rsid w:val="00F44772"/>
    <w:rsid w:val="00F476EF"/>
    <w:rsid w:val="00F5206D"/>
    <w:rsid w:val="00F52190"/>
    <w:rsid w:val="00F551D1"/>
    <w:rsid w:val="00F56504"/>
    <w:rsid w:val="00F62727"/>
    <w:rsid w:val="00F633E5"/>
    <w:rsid w:val="00F715AF"/>
    <w:rsid w:val="00F7692A"/>
    <w:rsid w:val="00F841E4"/>
    <w:rsid w:val="00F84B09"/>
    <w:rsid w:val="00F86D8F"/>
    <w:rsid w:val="00F90551"/>
    <w:rsid w:val="00F934DD"/>
    <w:rsid w:val="00F950C3"/>
    <w:rsid w:val="00F97F2A"/>
    <w:rsid w:val="00FA0BCF"/>
    <w:rsid w:val="00FA0C99"/>
    <w:rsid w:val="00FA1A71"/>
    <w:rsid w:val="00FA1FF1"/>
    <w:rsid w:val="00FA4168"/>
    <w:rsid w:val="00FA4884"/>
    <w:rsid w:val="00FA68E8"/>
    <w:rsid w:val="00FB095A"/>
    <w:rsid w:val="00FB1B34"/>
    <w:rsid w:val="00FB21E2"/>
    <w:rsid w:val="00FB28B4"/>
    <w:rsid w:val="00FB2988"/>
    <w:rsid w:val="00FB3CAA"/>
    <w:rsid w:val="00FB74D7"/>
    <w:rsid w:val="00FC469D"/>
    <w:rsid w:val="00FC74E6"/>
    <w:rsid w:val="00FC7F5A"/>
    <w:rsid w:val="00FD1F91"/>
    <w:rsid w:val="00FD3632"/>
    <w:rsid w:val="00FD56CE"/>
    <w:rsid w:val="00FE2B3D"/>
    <w:rsid w:val="00FE40F8"/>
    <w:rsid w:val="00FE6718"/>
    <w:rsid w:val="00FF6C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3D47"/>
  <w15:docId w15:val="{E6AA42B2-88E7-4248-A0C7-64A2B5CE9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72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74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3971D9"/>
    <w:pPr>
      <w:spacing w:before="200" w:after="0" w:line="271" w:lineRule="auto"/>
      <w:outlineLvl w:val="2"/>
    </w:pPr>
    <w:rPr>
      <w:rFonts w:ascii="Cambria" w:eastAsia="Calibri" w:hAnsi="Cambria" w:cs="Times New Roman"/>
      <w:i/>
      <w:iCs/>
      <w:smallCaps/>
      <w:spacing w:val="5"/>
      <w:sz w:val="26"/>
      <w:szCs w:val="26"/>
      <w:lang w:bidi="en-US"/>
    </w:rPr>
  </w:style>
  <w:style w:type="paragraph" w:styleId="Heading4">
    <w:name w:val="heading 4"/>
    <w:basedOn w:val="Normal"/>
    <w:next w:val="Normal"/>
    <w:link w:val="Heading4Char"/>
    <w:uiPriority w:val="9"/>
    <w:unhideWhenUsed/>
    <w:qFormat/>
    <w:rsid w:val="00867FEB"/>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76131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qFormat/>
    <w:rsid w:val="003971D9"/>
    <w:pPr>
      <w:shd w:val="clear" w:color="auto" w:fill="FFFFFF"/>
      <w:spacing w:after="0" w:line="271" w:lineRule="auto"/>
      <w:outlineLvl w:val="5"/>
    </w:pPr>
    <w:rPr>
      <w:rFonts w:ascii="Cambria" w:eastAsia="Calibri" w:hAnsi="Cambria" w:cs="Times New Roman"/>
      <w:b/>
      <w:bCs/>
      <w:color w:val="595959"/>
      <w:spacing w:val="5"/>
      <w:lang w:bidi="en-US"/>
    </w:rPr>
  </w:style>
  <w:style w:type="paragraph" w:styleId="Heading7">
    <w:name w:val="heading 7"/>
    <w:basedOn w:val="Normal"/>
    <w:next w:val="Normal"/>
    <w:link w:val="Heading7Char"/>
    <w:uiPriority w:val="9"/>
    <w:qFormat/>
    <w:rsid w:val="003971D9"/>
    <w:pPr>
      <w:spacing w:after="0"/>
      <w:outlineLvl w:val="6"/>
    </w:pPr>
    <w:rPr>
      <w:rFonts w:ascii="Cambria" w:eastAsia="Calibri" w:hAnsi="Cambria" w:cs="Times New Roman"/>
      <w:b/>
      <w:bCs/>
      <w:i/>
      <w:iCs/>
      <w:color w:val="5A5A5A"/>
      <w:sz w:val="20"/>
      <w:szCs w:val="20"/>
      <w:lang w:bidi="en-US"/>
    </w:rPr>
  </w:style>
  <w:style w:type="paragraph" w:styleId="Heading8">
    <w:name w:val="heading 8"/>
    <w:basedOn w:val="Normal"/>
    <w:next w:val="Normal"/>
    <w:link w:val="Heading8Char"/>
    <w:uiPriority w:val="9"/>
    <w:qFormat/>
    <w:rsid w:val="003971D9"/>
    <w:pPr>
      <w:spacing w:after="0"/>
      <w:outlineLvl w:val="7"/>
    </w:pPr>
    <w:rPr>
      <w:rFonts w:ascii="Cambria" w:eastAsia="Calibri" w:hAnsi="Cambria" w:cs="Times New Roman"/>
      <w:b/>
      <w:bCs/>
      <w:color w:val="7F7F7F"/>
      <w:sz w:val="20"/>
      <w:szCs w:val="20"/>
      <w:lang w:bidi="en-US"/>
    </w:rPr>
  </w:style>
  <w:style w:type="paragraph" w:styleId="Heading9">
    <w:name w:val="heading 9"/>
    <w:basedOn w:val="Normal"/>
    <w:next w:val="Normal"/>
    <w:link w:val="Heading9Char"/>
    <w:uiPriority w:val="9"/>
    <w:qFormat/>
    <w:rsid w:val="003971D9"/>
    <w:pPr>
      <w:spacing w:after="0" w:line="271" w:lineRule="auto"/>
      <w:outlineLvl w:val="8"/>
    </w:pPr>
    <w:rPr>
      <w:rFonts w:ascii="Cambria" w:eastAsia="Calibri" w:hAnsi="Cambria" w:cs="Times New Roman"/>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Bullet-OpsManual,References,Title Style 1,List Paragraph nowy,List Paragraph (numbered (a)),Liste 1,ANNEX,List Paragraph1,List Paragraph2,Noi dung,NOIDUNG,noi dung"/>
    <w:basedOn w:val="Normal"/>
    <w:link w:val="ListParagraphChar"/>
    <w:uiPriority w:val="34"/>
    <w:qFormat/>
    <w:rsid w:val="00987BE1"/>
    <w:pPr>
      <w:ind w:left="720"/>
      <w:contextualSpacing/>
    </w:pPr>
  </w:style>
  <w:style w:type="paragraph" w:styleId="NormalWeb">
    <w:name w:val="Normal (Web)"/>
    <w:basedOn w:val="Normal"/>
    <w:uiPriority w:val="99"/>
    <w:unhideWhenUsed/>
    <w:rsid w:val="0010411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F6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727"/>
  </w:style>
  <w:style w:type="paragraph" w:styleId="Footer">
    <w:name w:val="footer"/>
    <w:basedOn w:val="Normal"/>
    <w:link w:val="FooterChar"/>
    <w:uiPriority w:val="99"/>
    <w:unhideWhenUsed/>
    <w:rsid w:val="00F6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727"/>
  </w:style>
  <w:style w:type="paragraph" w:styleId="BodyText">
    <w:name w:val="Body Text"/>
    <w:basedOn w:val="Normal"/>
    <w:link w:val="BodyTextChar"/>
    <w:rsid w:val="00D9282C"/>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9282C"/>
    <w:rPr>
      <w:rFonts w:ascii="Times New Roman" w:eastAsia="Times New Roman" w:hAnsi="Times New Roman" w:cs="Times New Roman"/>
      <w:sz w:val="26"/>
      <w:szCs w:val="20"/>
    </w:rPr>
  </w:style>
  <w:style w:type="paragraph" w:styleId="BodyText2">
    <w:name w:val="Body Text 2"/>
    <w:basedOn w:val="Normal"/>
    <w:link w:val="BodyText2Char"/>
    <w:rsid w:val="00D9282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9282C"/>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67FEB"/>
    <w:rPr>
      <w:rFonts w:ascii="Calibri" w:eastAsia="Times New Roman" w:hAnsi="Calibri" w:cs="Times New Roman"/>
      <w:b/>
      <w:bCs/>
      <w:sz w:val="28"/>
      <w:szCs w:val="28"/>
    </w:rPr>
  </w:style>
  <w:style w:type="paragraph" w:styleId="BodyTextFirstIndent">
    <w:name w:val="Body Text First Indent"/>
    <w:basedOn w:val="BodyText"/>
    <w:link w:val="BodyTextFirstIndentChar"/>
    <w:uiPriority w:val="99"/>
    <w:rsid w:val="00B70288"/>
    <w:pPr>
      <w:spacing w:after="120"/>
      <w:ind w:firstLine="210"/>
    </w:pPr>
    <w:rPr>
      <w:sz w:val="24"/>
      <w:szCs w:val="24"/>
    </w:rPr>
  </w:style>
  <w:style w:type="character" w:customStyle="1" w:styleId="BodyTextFirstIndentChar">
    <w:name w:val="Body Text First Indent Char"/>
    <w:basedOn w:val="BodyTextChar"/>
    <w:link w:val="BodyTextFirstIndent"/>
    <w:uiPriority w:val="99"/>
    <w:rsid w:val="00B70288"/>
    <w:rPr>
      <w:rFonts w:ascii="Times New Roman" w:eastAsia="Times New Roman" w:hAnsi="Times New Roman" w:cs="Times New Roman"/>
      <w:sz w:val="24"/>
      <w:szCs w:val="24"/>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qFormat/>
    <w:rsid w:val="006820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qFormat/>
    <w:rsid w:val="0068208B"/>
    <w:rPr>
      <w:rFonts w:ascii="Times New Roman" w:eastAsia="Times New Roman" w:hAnsi="Times New Roman" w:cs="Times New Roman"/>
      <w:sz w:val="20"/>
      <w:szCs w:val="20"/>
    </w:rPr>
  </w:style>
  <w:style w:type="character" w:styleId="FootnoteReference">
    <w:name w:val="footnote reference"/>
    <w:aliases w:val="Footnote,ftref,Footnote text,Footnote Text1,BearingPoint,16 Point,Superscript 6 Point,fr,Footnote Text Char Char Char Char Char Char Ch Char Char Char Char Char Char C,Ref,de nota al pie,Footnote + Arial,10 pt,Black,Footnote Text11,R"/>
    <w:link w:val="CarattereCarattereCharCharCharCharCharCharZchn"/>
    <w:qFormat/>
    <w:rsid w:val="0068208B"/>
    <w:rPr>
      <w:vertAlign w:val="superscript"/>
    </w:rPr>
  </w:style>
  <w:style w:type="paragraph" w:styleId="BalloonText">
    <w:name w:val="Balloon Text"/>
    <w:basedOn w:val="Normal"/>
    <w:link w:val="BalloonTextChar"/>
    <w:uiPriority w:val="99"/>
    <w:semiHidden/>
    <w:unhideWhenUsed/>
    <w:rsid w:val="00325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A28"/>
    <w:rPr>
      <w:rFonts w:ascii="Segoe UI" w:hAnsi="Segoe UI" w:cs="Segoe UI"/>
      <w:sz w:val="18"/>
      <w:szCs w:val="18"/>
    </w:rPr>
  </w:style>
  <w:style w:type="paragraph" w:styleId="BodyText3">
    <w:name w:val="Body Text 3"/>
    <w:basedOn w:val="Normal"/>
    <w:link w:val="BodyText3Char"/>
    <w:unhideWhenUsed/>
    <w:rsid w:val="009315E5"/>
    <w:pPr>
      <w:spacing w:after="120"/>
    </w:pPr>
    <w:rPr>
      <w:sz w:val="16"/>
      <w:szCs w:val="16"/>
    </w:rPr>
  </w:style>
  <w:style w:type="character" w:customStyle="1" w:styleId="BodyText3Char">
    <w:name w:val="Body Text 3 Char"/>
    <w:basedOn w:val="DefaultParagraphFont"/>
    <w:link w:val="BodyText3"/>
    <w:rsid w:val="009315E5"/>
    <w:rPr>
      <w:sz w:val="16"/>
      <w:szCs w:val="16"/>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Noi dung Char,NOIDUNG Char"/>
    <w:link w:val="ListParagraph"/>
    <w:uiPriority w:val="34"/>
    <w:locked/>
    <w:rsid w:val="004159C7"/>
  </w:style>
  <w:style w:type="character" w:customStyle="1" w:styleId="Heading5Char">
    <w:name w:val="Heading 5 Char"/>
    <w:basedOn w:val="DefaultParagraphFont"/>
    <w:link w:val="Heading5"/>
    <w:uiPriority w:val="9"/>
    <w:semiHidden/>
    <w:rsid w:val="0076131F"/>
    <w:rPr>
      <w:rFonts w:asciiTheme="majorHAnsi" w:eastAsiaTheme="majorEastAsia" w:hAnsiTheme="majorHAnsi" w:cstheme="majorBidi"/>
      <w:color w:val="365F91" w:themeColor="accent1" w:themeShade="BF"/>
    </w:rPr>
  </w:style>
  <w:style w:type="table" w:styleId="TableGrid">
    <w:name w:val="Table Grid"/>
    <w:basedOn w:val="TableNormal"/>
    <w:uiPriority w:val="59"/>
    <w:unhideWhenUsed/>
    <w:rsid w:val="007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13667"/>
    <w:rPr>
      <w:rFonts w:ascii="Times New Roman" w:hAnsi="Times New Roman" w:cs="Times New Roman" w:hint="default"/>
      <w:i/>
      <w:iCs/>
    </w:rPr>
  </w:style>
  <w:style w:type="paragraph" w:customStyle="1" w:styleId="msonormal0">
    <w:name w:val="msonormal"/>
    <w:basedOn w:val="Normal"/>
    <w:rsid w:val="00D13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h1">
    <w:name w:val="normal-h1"/>
    <w:rsid w:val="00772F8A"/>
    <w:rPr>
      <w:rFonts w:ascii="Times New Roman" w:hAnsi="Times New Roman" w:cs="Times New Roman" w:hint="default"/>
      <w:sz w:val="24"/>
      <w:szCs w:val="24"/>
    </w:rPr>
  </w:style>
  <w:style w:type="paragraph" w:styleId="BodyTextIndent3">
    <w:name w:val="Body Text Indent 3"/>
    <w:basedOn w:val="Normal"/>
    <w:link w:val="BodyTextIndent3Char"/>
    <w:rsid w:val="00567227"/>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67227"/>
    <w:rPr>
      <w:rFonts w:ascii=".VnTime" w:eastAsia="Times New Roman" w:hAnsi=".VnTime" w:cs="Times New Roman"/>
      <w:sz w:val="16"/>
      <w:szCs w:val="16"/>
    </w:rPr>
  </w:style>
  <w:style w:type="paragraph" w:styleId="NoSpacing">
    <w:name w:val="No Spacing"/>
    <w:uiPriority w:val="1"/>
    <w:qFormat/>
    <w:rsid w:val="00547237"/>
    <w:pPr>
      <w:spacing w:after="0" w:line="240" w:lineRule="auto"/>
    </w:pPr>
  </w:style>
  <w:style w:type="character" w:customStyle="1" w:styleId="Heading1Char">
    <w:name w:val="Heading 1 Char"/>
    <w:basedOn w:val="DefaultParagraphFont"/>
    <w:link w:val="Heading1"/>
    <w:uiPriority w:val="9"/>
    <w:rsid w:val="00547237"/>
    <w:rPr>
      <w:rFonts w:asciiTheme="majorHAnsi" w:eastAsiaTheme="majorEastAsia" w:hAnsiTheme="majorHAnsi" w:cstheme="majorBidi"/>
      <w:color w:val="365F91" w:themeColor="accent1" w:themeShade="BF"/>
      <w:sz w:val="32"/>
      <w:szCs w:val="32"/>
    </w:rPr>
  </w:style>
  <w:style w:type="character" w:customStyle="1" w:styleId="Vnbnnidung3">
    <w:name w:val="Văn bản nội dung (3)"/>
    <w:uiPriority w:val="99"/>
    <w:rsid w:val="005A2981"/>
    <w:rPr>
      <w:rFonts w:ascii="Times New Roman" w:hAnsi="Times New Roman" w:cs="Times New Roman"/>
      <w:b/>
      <w:bCs/>
      <w:u w:val="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3C3019"/>
    <w:pPr>
      <w:spacing w:after="160" w:line="240" w:lineRule="exact"/>
    </w:pPr>
    <w:rPr>
      <w:vertAlign w:val="superscript"/>
    </w:rPr>
  </w:style>
  <w:style w:type="character" w:styleId="Strong">
    <w:name w:val="Strong"/>
    <w:basedOn w:val="DefaultParagraphFont"/>
    <w:uiPriority w:val="22"/>
    <w:qFormat/>
    <w:rsid w:val="005C26FE"/>
    <w:rPr>
      <w:b/>
      <w:bCs/>
    </w:rPr>
  </w:style>
  <w:style w:type="paragraph" w:customStyle="1" w:styleId="khcnvntable">
    <w:name w:val="khcnvn_table"/>
    <w:basedOn w:val="Normal"/>
    <w:link w:val="khcnvntableChar"/>
    <w:qFormat/>
    <w:rsid w:val="00292CFD"/>
    <w:pPr>
      <w:keepNext/>
      <w:spacing w:before="60" w:after="60" w:line="240" w:lineRule="auto"/>
      <w:jc w:val="both"/>
    </w:pPr>
    <w:rPr>
      <w:rFonts w:ascii="Arial" w:eastAsia="Calibri" w:hAnsi="Arial" w:cs="Times New Roman"/>
      <w:sz w:val="18"/>
      <w:szCs w:val="24"/>
    </w:rPr>
  </w:style>
  <w:style w:type="character" w:customStyle="1" w:styleId="khcnvntableChar">
    <w:name w:val="khcnvn_table Char"/>
    <w:link w:val="khcnvntable"/>
    <w:rsid w:val="00292CFD"/>
    <w:rPr>
      <w:rFonts w:ascii="Arial" w:eastAsia="Calibri" w:hAnsi="Arial" w:cs="Times New Roman"/>
      <w:sz w:val="18"/>
      <w:szCs w:val="24"/>
    </w:rPr>
  </w:style>
  <w:style w:type="paragraph" w:customStyle="1" w:styleId="khcnvntab">
    <w:name w:val="khcnvn_tab"/>
    <w:basedOn w:val="Normal"/>
    <w:qFormat/>
    <w:rsid w:val="00292CFD"/>
    <w:pPr>
      <w:keepNext/>
      <w:spacing w:before="80" w:after="40" w:line="240" w:lineRule="auto"/>
    </w:pPr>
    <w:rPr>
      <w:rFonts w:ascii="Arial" w:eastAsia="Times New Roman" w:hAnsi="Arial" w:cs="Times New Roman"/>
      <w:color w:val="000000"/>
      <w:sz w:val="18"/>
      <w:szCs w:val="25"/>
      <w:lang w:val="vi-VN"/>
    </w:rPr>
  </w:style>
  <w:style w:type="paragraph" w:customStyle="1" w:styleId="khcnvn">
    <w:name w:val="khcnvn"/>
    <w:basedOn w:val="Normal"/>
    <w:link w:val="khcnvnChar"/>
    <w:qFormat/>
    <w:rsid w:val="00292CFD"/>
    <w:pPr>
      <w:widowControl w:val="0"/>
      <w:spacing w:after="0" w:line="288" w:lineRule="auto"/>
      <w:ind w:firstLine="425"/>
      <w:jc w:val="both"/>
    </w:pPr>
    <w:rPr>
      <w:rFonts w:ascii="Times New Roman" w:eastAsia="Calibri" w:hAnsi="Times New Roman" w:cs="Times New Roman"/>
      <w:sz w:val="25"/>
      <w:szCs w:val="24"/>
    </w:rPr>
  </w:style>
  <w:style w:type="character" w:customStyle="1" w:styleId="khcnvnChar">
    <w:name w:val="khcnvn Char"/>
    <w:link w:val="khcnvn"/>
    <w:rsid w:val="00292CFD"/>
    <w:rPr>
      <w:rFonts w:ascii="Times New Roman" w:eastAsia="Calibri" w:hAnsi="Times New Roman" w:cs="Times New Roman"/>
      <w:sz w:val="25"/>
      <w:szCs w:val="24"/>
    </w:rPr>
  </w:style>
  <w:style w:type="paragraph" w:customStyle="1" w:styleId="khcnvntenhinh">
    <w:name w:val="khcnvn_tenhinh"/>
    <w:basedOn w:val="Normal"/>
    <w:qFormat/>
    <w:rsid w:val="00D56F13"/>
    <w:pPr>
      <w:keepNext/>
      <w:spacing w:before="60" w:after="60" w:line="240" w:lineRule="auto"/>
      <w:jc w:val="center"/>
    </w:pPr>
    <w:rPr>
      <w:rFonts w:ascii="Arial" w:eastAsia="Times New Roman" w:hAnsi="Arial" w:cs="Times New Roman"/>
      <w:bCs/>
      <w:iCs/>
      <w:sz w:val="20"/>
    </w:rPr>
  </w:style>
  <w:style w:type="paragraph" w:customStyle="1" w:styleId="FootnoteCharCharChar">
    <w:name w:val="Footnote Char Char Char"/>
    <w:aliases w:val="ftref Char Char Char,16 Point Char Char Char,Superscript 6 Point Char Char Char,Superscript 6 Point + 11 pt Char Char Char,(NECG) Footnote Reference Char Char Char,Fußnotenzeichen DISS Char Char Char"/>
    <w:basedOn w:val="Normal"/>
    <w:next w:val="Normal"/>
    <w:autoRedefine/>
    <w:rsid w:val="00D56F13"/>
    <w:pPr>
      <w:spacing w:after="60" w:line="240" w:lineRule="auto"/>
      <w:ind w:firstLine="284"/>
      <w:jc w:val="both"/>
    </w:pPr>
    <w:rPr>
      <w:rFonts w:ascii="Calibri" w:eastAsia="Calibri" w:hAnsi="Calibri" w:cs="Times New Roman"/>
      <w:sz w:val="20"/>
      <w:szCs w:val="20"/>
      <w:vertAlign w:val="superscript"/>
    </w:rPr>
  </w:style>
  <w:style w:type="paragraph" w:customStyle="1" w:styleId="footnote">
    <w:name w:val="footnote"/>
    <w:basedOn w:val="Normal"/>
    <w:qFormat/>
    <w:rsid w:val="00D56F13"/>
    <w:pPr>
      <w:shd w:val="clear" w:color="auto" w:fill="FFFFFF"/>
      <w:spacing w:after="60" w:line="240" w:lineRule="auto"/>
      <w:jc w:val="both"/>
    </w:pPr>
    <w:rPr>
      <w:rFonts w:ascii="Times New Roman" w:eastAsia="Times New Roman" w:hAnsi="Times New Roman" w:cs="Arial"/>
      <w:sz w:val="20"/>
      <w:szCs w:val="20"/>
      <w:lang w:val="nl-NL"/>
    </w:rPr>
  </w:style>
  <w:style w:type="paragraph" w:customStyle="1" w:styleId="n-dieund">
    <w:name w:val="n-dieund"/>
    <w:basedOn w:val="Normal"/>
    <w:rsid w:val="00085D0B"/>
    <w:pPr>
      <w:widowControl w:val="0"/>
      <w:spacing w:after="120" w:line="240" w:lineRule="auto"/>
      <w:ind w:firstLine="709"/>
      <w:jc w:val="both"/>
    </w:pPr>
    <w:rPr>
      <w:rFonts w:ascii=".VnTime" w:eastAsia="Times New Roman" w:hAnsi=".VnTime" w:cs="Times New Roman"/>
      <w:color w:val="000000"/>
      <w:sz w:val="28"/>
      <w:szCs w:val="28"/>
    </w:rPr>
  </w:style>
  <w:style w:type="paragraph" w:styleId="BodyTextIndent2">
    <w:name w:val="Body Text Indent 2"/>
    <w:basedOn w:val="Normal"/>
    <w:link w:val="BodyTextIndent2Char"/>
    <w:uiPriority w:val="99"/>
    <w:unhideWhenUsed/>
    <w:rsid w:val="00C2062F"/>
    <w:pPr>
      <w:spacing w:after="120" w:line="480" w:lineRule="auto"/>
      <w:ind w:left="360"/>
    </w:pPr>
  </w:style>
  <w:style w:type="character" w:customStyle="1" w:styleId="BodyTextIndent2Char">
    <w:name w:val="Body Text Indent 2 Char"/>
    <w:basedOn w:val="DefaultParagraphFont"/>
    <w:link w:val="BodyTextIndent2"/>
    <w:uiPriority w:val="99"/>
    <w:rsid w:val="00C2062F"/>
  </w:style>
  <w:style w:type="character" w:customStyle="1" w:styleId="Heading2Char">
    <w:name w:val="Heading 2 Char"/>
    <w:basedOn w:val="DefaultParagraphFont"/>
    <w:link w:val="Heading2"/>
    <w:uiPriority w:val="9"/>
    <w:semiHidden/>
    <w:rsid w:val="008374B1"/>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nhideWhenUsed/>
    <w:rsid w:val="008374B1"/>
    <w:pPr>
      <w:spacing w:after="120"/>
      <w:ind w:left="360"/>
    </w:pPr>
  </w:style>
  <w:style w:type="character" w:customStyle="1" w:styleId="BodyTextIndentChar">
    <w:name w:val="Body Text Indent Char"/>
    <w:basedOn w:val="DefaultParagraphFont"/>
    <w:link w:val="BodyTextIndent"/>
    <w:rsid w:val="008374B1"/>
  </w:style>
  <w:style w:type="paragraph" w:customStyle="1" w:styleId="Normal1">
    <w:name w:val="Normal1"/>
    <w:basedOn w:val="Normal"/>
    <w:rsid w:val="008374B1"/>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737B"/>
    <w:rPr>
      <w:color w:val="0000FF"/>
      <w:u w:val="single"/>
    </w:rPr>
  </w:style>
  <w:style w:type="character" w:customStyle="1" w:styleId="Heading3Char">
    <w:name w:val="Heading 3 Char"/>
    <w:basedOn w:val="DefaultParagraphFont"/>
    <w:link w:val="Heading3"/>
    <w:uiPriority w:val="9"/>
    <w:rsid w:val="003971D9"/>
    <w:rPr>
      <w:rFonts w:ascii="Cambria" w:eastAsia="Calibri" w:hAnsi="Cambria" w:cs="Times New Roman"/>
      <w:i/>
      <w:iCs/>
      <w:smallCaps/>
      <w:spacing w:val="5"/>
      <w:sz w:val="26"/>
      <w:szCs w:val="26"/>
      <w:lang w:bidi="en-US"/>
    </w:rPr>
  </w:style>
  <w:style w:type="character" w:customStyle="1" w:styleId="Heading6Char">
    <w:name w:val="Heading 6 Char"/>
    <w:basedOn w:val="DefaultParagraphFont"/>
    <w:link w:val="Heading6"/>
    <w:uiPriority w:val="9"/>
    <w:rsid w:val="003971D9"/>
    <w:rPr>
      <w:rFonts w:ascii="Cambria" w:eastAsia="Calibri" w:hAnsi="Cambria" w:cs="Times New Roman"/>
      <w:b/>
      <w:bCs/>
      <w:color w:val="595959"/>
      <w:spacing w:val="5"/>
      <w:shd w:val="clear" w:color="auto" w:fill="FFFFFF"/>
      <w:lang w:bidi="en-US"/>
    </w:rPr>
  </w:style>
  <w:style w:type="character" w:customStyle="1" w:styleId="Heading7Char">
    <w:name w:val="Heading 7 Char"/>
    <w:basedOn w:val="DefaultParagraphFont"/>
    <w:link w:val="Heading7"/>
    <w:uiPriority w:val="9"/>
    <w:rsid w:val="003971D9"/>
    <w:rPr>
      <w:rFonts w:ascii="Cambria" w:eastAsia="Calibri" w:hAnsi="Cambria" w:cs="Times New Roman"/>
      <w:b/>
      <w:bCs/>
      <w:i/>
      <w:iCs/>
      <w:color w:val="5A5A5A"/>
      <w:sz w:val="20"/>
      <w:szCs w:val="20"/>
      <w:lang w:bidi="en-US"/>
    </w:rPr>
  </w:style>
  <w:style w:type="character" w:customStyle="1" w:styleId="Heading8Char">
    <w:name w:val="Heading 8 Char"/>
    <w:basedOn w:val="DefaultParagraphFont"/>
    <w:link w:val="Heading8"/>
    <w:uiPriority w:val="9"/>
    <w:rsid w:val="003971D9"/>
    <w:rPr>
      <w:rFonts w:ascii="Cambria" w:eastAsia="Calibri" w:hAnsi="Cambria" w:cs="Times New Roman"/>
      <w:b/>
      <w:bCs/>
      <w:color w:val="7F7F7F"/>
      <w:sz w:val="20"/>
      <w:szCs w:val="20"/>
      <w:lang w:bidi="en-US"/>
    </w:rPr>
  </w:style>
  <w:style w:type="character" w:customStyle="1" w:styleId="Heading9Char">
    <w:name w:val="Heading 9 Char"/>
    <w:basedOn w:val="DefaultParagraphFont"/>
    <w:link w:val="Heading9"/>
    <w:uiPriority w:val="9"/>
    <w:rsid w:val="003971D9"/>
    <w:rPr>
      <w:rFonts w:ascii="Cambria" w:eastAsia="Calibri" w:hAnsi="Cambria" w:cs="Times New Roman"/>
      <w:b/>
      <w:bCs/>
      <w:i/>
      <w:iCs/>
      <w:color w:val="7F7F7F"/>
      <w:sz w:val="18"/>
      <w:szCs w:val="18"/>
      <w:lang w:bidi="en-US"/>
    </w:rPr>
  </w:style>
  <w:style w:type="paragraph" w:styleId="Title">
    <w:name w:val="Title"/>
    <w:basedOn w:val="Normal"/>
    <w:next w:val="Normal"/>
    <w:link w:val="TitleChar"/>
    <w:uiPriority w:val="10"/>
    <w:qFormat/>
    <w:rsid w:val="003971D9"/>
    <w:pPr>
      <w:spacing w:after="300" w:line="240" w:lineRule="auto"/>
      <w:contextualSpacing/>
    </w:pPr>
    <w:rPr>
      <w:rFonts w:ascii="Cambria" w:eastAsia="Calibri" w:hAnsi="Cambria" w:cs="Times New Roman"/>
      <w:smallCaps/>
      <w:sz w:val="52"/>
      <w:szCs w:val="52"/>
      <w:lang w:bidi="en-US"/>
    </w:rPr>
  </w:style>
  <w:style w:type="character" w:customStyle="1" w:styleId="TitleChar">
    <w:name w:val="Title Char"/>
    <w:basedOn w:val="DefaultParagraphFont"/>
    <w:link w:val="Title"/>
    <w:uiPriority w:val="10"/>
    <w:rsid w:val="003971D9"/>
    <w:rPr>
      <w:rFonts w:ascii="Cambria" w:eastAsia="Calibri" w:hAnsi="Cambria" w:cs="Times New Roman"/>
      <w:smallCaps/>
      <w:sz w:val="52"/>
      <w:szCs w:val="52"/>
      <w:lang w:bidi="en-US"/>
    </w:rPr>
  </w:style>
  <w:style w:type="paragraph" w:styleId="Subtitle">
    <w:name w:val="Subtitle"/>
    <w:basedOn w:val="Normal"/>
    <w:next w:val="Normal"/>
    <w:link w:val="SubtitleChar"/>
    <w:uiPriority w:val="11"/>
    <w:qFormat/>
    <w:rsid w:val="003971D9"/>
    <w:rPr>
      <w:rFonts w:ascii="Cambria" w:eastAsia="Calibri" w:hAnsi="Cambria" w:cs="Times New Roman"/>
      <w:i/>
      <w:iCs/>
      <w:smallCaps/>
      <w:spacing w:val="10"/>
      <w:sz w:val="28"/>
      <w:szCs w:val="28"/>
      <w:lang w:bidi="en-US"/>
    </w:rPr>
  </w:style>
  <w:style w:type="character" w:customStyle="1" w:styleId="SubtitleChar">
    <w:name w:val="Subtitle Char"/>
    <w:basedOn w:val="DefaultParagraphFont"/>
    <w:link w:val="Subtitle"/>
    <w:uiPriority w:val="11"/>
    <w:rsid w:val="003971D9"/>
    <w:rPr>
      <w:rFonts w:ascii="Cambria" w:eastAsia="Calibri" w:hAnsi="Cambria" w:cs="Times New Roman"/>
      <w:i/>
      <w:iCs/>
      <w:smallCaps/>
      <w:spacing w:val="10"/>
      <w:sz w:val="28"/>
      <w:szCs w:val="28"/>
      <w:lang w:bidi="en-US"/>
    </w:rPr>
  </w:style>
  <w:style w:type="paragraph" w:styleId="Quote">
    <w:name w:val="Quote"/>
    <w:basedOn w:val="Normal"/>
    <w:next w:val="Normal"/>
    <w:link w:val="QuoteChar"/>
    <w:uiPriority w:val="29"/>
    <w:qFormat/>
    <w:rsid w:val="003971D9"/>
    <w:rPr>
      <w:rFonts w:ascii="Cambria" w:eastAsia="Calibri" w:hAnsi="Cambria" w:cs="Times New Roman"/>
      <w:i/>
      <w:iCs/>
      <w:lang w:bidi="en-US"/>
    </w:rPr>
  </w:style>
  <w:style w:type="character" w:customStyle="1" w:styleId="QuoteChar">
    <w:name w:val="Quote Char"/>
    <w:basedOn w:val="DefaultParagraphFont"/>
    <w:link w:val="Quote"/>
    <w:uiPriority w:val="29"/>
    <w:rsid w:val="003971D9"/>
    <w:rPr>
      <w:rFonts w:ascii="Cambria" w:eastAsia="Calibri" w:hAnsi="Cambria" w:cs="Times New Roman"/>
      <w:i/>
      <w:iCs/>
      <w:lang w:bidi="en-US"/>
    </w:rPr>
  </w:style>
  <w:style w:type="paragraph" w:styleId="IntenseQuote">
    <w:name w:val="Intense Quote"/>
    <w:basedOn w:val="Normal"/>
    <w:next w:val="Normal"/>
    <w:link w:val="IntenseQuoteChar"/>
    <w:uiPriority w:val="30"/>
    <w:qFormat/>
    <w:rsid w:val="003971D9"/>
    <w:pPr>
      <w:pBdr>
        <w:top w:val="single" w:sz="4" w:space="10" w:color="auto"/>
        <w:bottom w:val="single" w:sz="4" w:space="10" w:color="auto"/>
      </w:pBdr>
      <w:spacing w:before="240" w:after="240" w:line="300" w:lineRule="auto"/>
      <w:ind w:left="1152" w:right="1152"/>
      <w:jc w:val="both"/>
    </w:pPr>
    <w:rPr>
      <w:rFonts w:ascii="Cambria" w:eastAsia="Calibri" w:hAnsi="Cambria" w:cs="Times New Roman"/>
      <w:i/>
      <w:iCs/>
      <w:lang w:bidi="en-US"/>
    </w:rPr>
  </w:style>
  <w:style w:type="character" w:customStyle="1" w:styleId="IntenseQuoteChar">
    <w:name w:val="Intense Quote Char"/>
    <w:basedOn w:val="DefaultParagraphFont"/>
    <w:link w:val="IntenseQuote"/>
    <w:uiPriority w:val="30"/>
    <w:rsid w:val="003971D9"/>
    <w:rPr>
      <w:rFonts w:ascii="Cambria" w:eastAsia="Calibri" w:hAnsi="Cambria" w:cs="Times New Roman"/>
      <w:i/>
      <w:iCs/>
      <w:lang w:bidi="en-US"/>
    </w:rPr>
  </w:style>
  <w:style w:type="character" w:styleId="SubtleEmphasis">
    <w:name w:val="Subtle Emphasis"/>
    <w:uiPriority w:val="19"/>
    <w:qFormat/>
    <w:rsid w:val="003971D9"/>
    <w:rPr>
      <w:i/>
      <w:iCs/>
    </w:rPr>
  </w:style>
  <w:style w:type="character" w:styleId="IntenseEmphasis">
    <w:name w:val="Intense Emphasis"/>
    <w:uiPriority w:val="21"/>
    <w:qFormat/>
    <w:rsid w:val="003971D9"/>
    <w:rPr>
      <w:b/>
      <w:bCs/>
      <w:i/>
      <w:iCs/>
    </w:rPr>
  </w:style>
  <w:style w:type="character" w:styleId="SubtleReference">
    <w:name w:val="Subtle Reference"/>
    <w:uiPriority w:val="31"/>
    <w:qFormat/>
    <w:rsid w:val="003971D9"/>
    <w:rPr>
      <w:smallCaps/>
    </w:rPr>
  </w:style>
  <w:style w:type="character" w:styleId="IntenseReference">
    <w:name w:val="Intense Reference"/>
    <w:uiPriority w:val="32"/>
    <w:qFormat/>
    <w:rsid w:val="003971D9"/>
    <w:rPr>
      <w:b/>
      <w:bCs/>
      <w:smallCaps/>
    </w:rPr>
  </w:style>
  <w:style w:type="character" w:styleId="BookTitle">
    <w:name w:val="Book Title"/>
    <w:uiPriority w:val="33"/>
    <w:qFormat/>
    <w:rsid w:val="003971D9"/>
    <w:rPr>
      <w:i/>
      <w:iCs/>
      <w:smallCaps/>
      <w:spacing w:val="5"/>
    </w:rPr>
  </w:style>
  <w:style w:type="paragraph" w:styleId="TOCHeading">
    <w:name w:val="TOC Heading"/>
    <w:basedOn w:val="Heading1"/>
    <w:next w:val="Normal"/>
    <w:uiPriority w:val="39"/>
    <w:qFormat/>
    <w:rsid w:val="003971D9"/>
    <w:pPr>
      <w:keepNext w:val="0"/>
      <w:keepLines w:val="0"/>
      <w:spacing w:before="480"/>
      <w:contextualSpacing/>
      <w:outlineLvl w:val="9"/>
    </w:pPr>
    <w:rPr>
      <w:rFonts w:ascii="Cambria" w:eastAsia="Calibri" w:hAnsi="Cambria" w:cs="Times New Roman"/>
      <w:smallCaps/>
      <w:color w:val="auto"/>
      <w:spacing w:val="5"/>
      <w:sz w:val="36"/>
      <w:szCs w:val="36"/>
      <w:lang w:bidi="en-US"/>
    </w:rPr>
  </w:style>
  <w:style w:type="paragraph" w:customStyle="1" w:styleId="DefaultParagraphFontParaCharCharCharCharChar">
    <w:name w:val="Default Paragraph Font Para Char Char Char Char Char"/>
    <w:autoRedefine/>
    <w:rsid w:val="003971D9"/>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3971D9"/>
  </w:style>
  <w:style w:type="paragraph" w:customStyle="1" w:styleId="CharCharCharChar">
    <w:name w:val="Char Char Char Char"/>
    <w:basedOn w:val="Normal"/>
    <w:autoRedefine/>
    <w:rsid w:val="003971D9"/>
    <w:pPr>
      <w:spacing w:after="160" w:line="340" w:lineRule="exact"/>
    </w:pPr>
    <w:rPr>
      <w:rFonts w:ascii="Verdana" w:eastAsia="Times New Roman" w:hAnsi="Verdana" w:cs="Verdana"/>
      <w:sz w:val="20"/>
      <w:szCs w:val="20"/>
    </w:rPr>
  </w:style>
  <w:style w:type="paragraph" w:customStyle="1" w:styleId="Style1">
    <w:name w:val="Style1"/>
    <w:basedOn w:val="Normal"/>
    <w:rsid w:val="003971D9"/>
    <w:pPr>
      <w:autoSpaceDE w:val="0"/>
      <w:autoSpaceDN w:val="0"/>
      <w:spacing w:after="0" w:line="240" w:lineRule="auto"/>
      <w:jc w:val="both"/>
    </w:pPr>
    <w:rPr>
      <w:rFonts w:ascii=".VnTime" w:eastAsia="Times New Roman" w:hAnsi=".VnTime" w:cs="Times New Roman"/>
      <w:sz w:val="28"/>
      <w:szCs w:val="28"/>
    </w:rPr>
  </w:style>
  <w:style w:type="character" w:styleId="PageNumber">
    <w:name w:val="page number"/>
    <w:basedOn w:val="DefaultParagraphFont"/>
    <w:rsid w:val="003971D9"/>
  </w:style>
  <w:style w:type="character" w:styleId="CommentReference">
    <w:name w:val="annotation reference"/>
    <w:uiPriority w:val="99"/>
    <w:semiHidden/>
    <w:rsid w:val="003971D9"/>
    <w:rPr>
      <w:rFonts w:cs="Times New Roman"/>
      <w:sz w:val="16"/>
      <w:szCs w:val="16"/>
    </w:rPr>
  </w:style>
  <w:style w:type="paragraph" w:styleId="CommentText">
    <w:name w:val="annotation text"/>
    <w:basedOn w:val="Normal"/>
    <w:link w:val="CommentTextChar"/>
    <w:uiPriority w:val="99"/>
    <w:semiHidden/>
    <w:rsid w:val="003971D9"/>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3971D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3971D9"/>
    <w:pPr>
      <w:spacing w:after="200" w:line="276" w:lineRule="auto"/>
    </w:pPr>
    <w:rPr>
      <w:rFonts w:ascii="Cambria" w:eastAsia="Calibri" w:hAnsi="Cambria"/>
      <w:b/>
      <w:bCs/>
      <w:lang w:val="en-US" w:eastAsia="en-US" w:bidi="en-US"/>
    </w:rPr>
  </w:style>
  <w:style w:type="character" w:customStyle="1" w:styleId="CommentSubjectChar">
    <w:name w:val="Comment Subject Char"/>
    <w:basedOn w:val="CommentTextChar"/>
    <w:link w:val="CommentSubject"/>
    <w:uiPriority w:val="99"/>
    <w:semiHidden/>
    <w:rsid w:val="003971D9"/>
    <w:rPr>
      <w:rFonts w:ascii="Cambria" w:eastAsia="Calibri" w:hAnsi="Cambria" w:cs="Times New Roman"/>
      <w:b/>
      <w:bCs/>
      <w:sz w:val="20"/>
      <w:szCs w:val="20"/>
      <w:lang w:val="vi-VN" w:eastAsia="vi-VN" w:bidi="en-US"/>
    </w:rPr>
  </w:style>
  <w:style w:type="paragraph" w:styleId="Revision">
    <w:name w:val="Revision"/>
    <w:hidden/>
    <w:uiPriority w:val="99"/>
    <w:semiHidden/>
    <w:rsid w:val="003971D9"/>
    <w:pPr>
      <w:spacing w:after="0" w:line="240" w:lineRule="auto"/>
    </w:pPr>
    <w:rPr>
      <w:rFonts w:ascii="Cambria" w:eastAsia="Calibri" w:hAnsi="Cambria" w:cs="Times New Roman"/>
      <w:lang w:bidi="en-US"/>
    </w:rPr>
  </w:style>
  <w:style w:type="character" w:customStyle="1" w:styleId="Vnbnnidung">
    <w:name w:val="Văn bản nội dung_"/>
    <w:basedOn w:val="DefaultParagraphFont"/>
    <w:link w:val="Vnbnnidung0"/>
    <w:rsid w:val="008D093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D093F"/>
    <w:pPr>
      <w:widowControl w:val="0"/>
      <w:spacing w:after="100" w:line="324"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5137">
      <w:bodyDiv w:val="1"/>
      <w:marLeft w:val="0"/>
      <w:marRight w:val="0"/>
      <w:marTop w:val="0"/>
      <w:marBottom w:val="0"/>
      <w:divBdr>
        <w:top w:val="none" w:sz="0" w:space="0" w:color="auto"/>
        <w:left w:val="none" w:sz="0" w:space="0" w:color="auto"/>
        <w:bottom w:val="none" w:sz="0" w:space="0" w:color="auto"/>
        <w:right w:val="none" w:sz="0" w:space="0" w:color="auto"/>
      </w:divBdr>
    </w:div>
    <w:div w:id="135342874">
      <w:bodyDiv w:val="1"/>
      <w:marLeft w:val="0"/>
      <w:marRight w:val="0"/>
      <w:marTop w:val="0"/>
      <w:marBottom w:val="0"/>
      <w:divBdr>
        <w:top w:val="none" w:sz="0" w:space="0" w:color="auto"/>
        <w:left w:val="none" w:sz="0" w:space="0" w:color="auto"/>
        <w:bottom w:val="none" w:sz="0" w:space="0" w:color="auto"/>
        <w:right w:val="none" w:sz="0" w:space="0" w:color="auto"/>
      </w:divBdr>
    </w:div>
    <w:div w:id="241449996">
      <w:bodyDiv w:val="1"/>
      <w:marLeft w:val="0"/>
      <w:marRight w:val="0"/>
      <w:marTop w:val="0"/>
      <w:marBottom w:val="0"/>
      <w:divBdr>
        <w:top w:val="none" w:sz="0" w:space="0" w:color="auto"/>
        <w:left w:val="none" w:sz="0" w:space="0" w:color="auto"/>
        <w:bottom w:val="none" w:sz="0" w:space="0" w:color="auto"/>
        <w:right w:val="none" w:sz="0" w:space="0" w:color="auto"/>
      </w:divBdr>
    </w:div>
    <w:div w:id="286857340">
      <w:bodyDiv w:val="1"/>
      <w:marLeft w:val="0"/>
      <w:marRight w:val="0"/>
      <w:marTop w:val="0"/>
      <w:marBottom w:val="0"/>
      <w:divBdr>
        <w:top w:val="none" w:sz="0" w:space="0" w:color="auto"/>
        <w:left w:val="none" w:sz="0" w:space="0" w:color="auto"/>
        <w:bottom w:val="none" w:sz="0" w:space="0" w:color="auto"/>
        <w:right w:val="none" w:sz="0" w:space="0" w:color="auto"/>
      </w:divBdr>
      <w:divsChild>
        <w:div w:id="2079281622">
          <w:marLeft w:val="547"/>
          <w:marRight w:val="0"/>
          <w:marTop w:val="0"/>
          <w:marBottom w:val="0"/>
          <w:divBdr>
            <w:top w:val="none" w:sz="0" w:space="0" w:color="auto"/>
            <w:left w:val="none" w:sz="0" w:space="0" w:color="auto"/>
            <w:bottom w:val="none" w:sz="0" w:space="0" w:color="auto"/>
            <w:right w:val="none" w:sz="0" w:space="0" w:color="auto"/>
          </w:divBdr>
        </w:div>
        <w:div w:id="2134514226">
          <w:marLeft w:val="547"/>
          <w:marRight w:val="0"/>
          <w:marTop w:val="77"/>
          <w:marBottom w:val="0"/>
          <w:divBdr>
            <w:top w:val="none" w:sz="0" w:space="0" w:color="auto"/>
            <w:left w:val="none" w:sz="0" w:space="0" w:color="auto"/>
            <w:bottom w:val="none" w:sz="0" w:space="0" w:color="auto"/>
            <w:right w:val="none" w:sz="0" w:space="0" w:color="auto"/>
          </w:divBdr>
        </w:div>
        <w:div w:id="1533759164">
          <w:marLeft w:val="547"/>
          <w:marRight w:val="0"/>
          <w:marTop w:val="77"/>
          <w:marBottom w:val="0"/>
          <w:divBdr>
            <w:top w:val="none" w:sz="0" w:space="0" w:color="auto"/>
            <w:left w:val="none" w:sz="0" w:space="0" w:color="auto"/>
            <w:bottom w:val="none" w:sz="0" w:space="0" w:color="auto"/>
            <w:right w:val="none" w:sz="0" w:space="0" w:color="auto"/>
          </w:divBdr>
        </w:div>
      </w:divsChild>
    </w:div>
    <w:div w:id="345644740">
      <w:bodyDiv w:val="1"/>
      <w:marLeft w:val="0"/>
      <w:marRight w:val="0"/>
      <w:marTop w:val="0"/>
      <w:marBottom w:val="0"/>
      <w:divBdr>
        <w:top w:val="none" w:sz="0" w:space="0" w:color="auto"/>
        <w:left w:val="none" w:sz="0" w:space="0" w:color="auto"/>
        <w:bottom w:val="none" w:sz="0" w:space="0" w:color="auto"/>
        <w:right w:val="none" w:sz="0" w:space="0" w:color="auto"/>
      </w:divBdr>
    </w:div>
    <w:div w:id="581719445">
      <w:bodyDiv w:val="1"/>
      <w:marLeft w:val="0"/>
      <w:marRight w:val="0"/>
      <w:marTop w:val="0"/>
      <w:marBottom w:val="0"/>
      <w:divBdr>
        <w:top w:val="none" w:sz="0" w:space="0" w:color="auto"/>
        <w:left w:val="none" w:sz="0" w:space="0" w:color="auto"/>
        <w:bottom w:val="none" w:sz="0" w:space="0" w:color="auto"/>
        <w:right w:val="none" w:sz="0" w:space="0" w:color="auto"/>
      </w:divBdr>
    </w:div>
    <w:div w:id="637954982">
      <w:bodyDiv w:val="1"/>
      <w:marLeft w:val="0"/>
      <w:marRight w:val="0"/>
      <w:marTop w:val="0"/>
      <w:marBottom w:val="0"/>
      <w:divBdr>
        <w:top w:val="none" w:sz="0" w:space="0" w:color="auto"/>
        <w:left w:val="none" w:sz="0" w:space="0" w:color="auto"/>
        <w:bottom w:val="none" w:sz="0" w:space="0" w:color="auto"/>
        <w:right w:val="none" w:sz="0" w:space="0" w:color="auto"/>
      </w:divBdr>
    </w:div>
    <w:div w:id="683239818">
      <w:bodyDiv w:val="1"/>
      <w:marLeft w:val="0"/>
      <w:marRight w:val="0"/>
      <w:marTop w:val="0"/>
      <w:marBottom w:val="0"/>
      <w:divBdr>
        <w:top w:val="none" w:sz="0" w:space="0" w:color="auto"/>
        <w:left w:val="none" w:sz="0" w:space="0" w:color="auto"/>
        <w:bottom w:val="none" w:sz="0" w:space="0" w:color="auto"/>
        <w:right w:val="none" w:sz="0" w:space="0" w:color="auto"/>
      </w:divBdr>
    </w:div>
    <w:div w:id="820149222">
      <w:bodyDiv w:val="1"/>
      <w:marLeft w:val="0"/>
      <w:marRight w:val="0"/>
      <w:marTop w:val="0"/>
      <w:marBottom w:val="0"/>
      <w:divBdr>
        <w:top w:val="none" w:sz="0" w:space="0" w:color="auto"/>
        <w:left w:val="none" w:sz="0" w:space="0" w:color="auto"/>
        <w:bottom w:val="none" w:sz="0" w:space="0" w:color="auto"/>
        <w:right w:val="none" w:sz="0" w:space="0" w:color="auto"/>
      </w:divBdr>
    </w:div>
    <w:div w:id="1205947586">
      <w:bodyDiv w:val="1"/>
      <w:marLeft w:val="0"/>
      <w:marRight w:val="0"/>
      <w:marTop w:val="0"/>
      <w:marBottom w:val="0"/>
      <w:divBdr>
        <w:top w:val="none" w:sz="0" w:space="0" w:color="auto"/>
        <w:left w:val="none" w:sz="0" w:space="0" w:color="auto"/>
        <w:bottom w:val="none" w:sz="0" w:space="0" w:color="auto"/>
        <w:right w:val="none" w:sz="0" w:space="0" w:color="auto"/>
      </w:divBdr>
    </w:div>
    <w:div w:id="1405953947">
      <w:bodyDiv w:val="1"/>
      <w:marLeft w:val="0"/>
      <w:marRight w:val="0"/>
      <w:marTop w:val="0"/>
      <w:marBottom w:val="0"/>
      <w:divBdr>
        <w:top w:val="none" w:sz="0" w:space="0" w:color="auto"/>
        <w:left w:val="none" w:sz="0" w:space="0" w:color="auto"/>
        <w:bottom w:val="none" w:sz="0" w:space="0" w:color="auto"/>
        <w:right w:val="none" w:sz="0" w:space="0" w:color="auto"/>
      </w:divBdr>
    </w:div>
    <w:div w:id="1418750972">
      <w:bodyDiv w:val="1"/>
      <w:marLeft w:val="0"/>
      <w:marRight w:val="0"/>
      <w:marTop w:val="0"/>
      <w:marBottom w:val="0"/>
      <w:divBdr>
        <w:top w:val="none" w:sz="0" w:space="0" w:color="auto"/>
        <w:left w:val="none" w:sz="0" w:space="0" w:color="auto"/>
        <w:bottom w:val="none" w:sz="0" w:space="0" w:color="auto"/>
        <w:right w:val="none" w:sz="0" w:space="0" w:color="auto"/>
      </w:divBdr>
    </w:div>
    <w:div w:id="182762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4D2E-4006-4F91-9D16-DE2F4802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lexuandinh</dc:creator>
  <cp:lastModifiedBy>Admin</cp:lastModifiedBy>
  <cp:revision>6</cp:revision>
  <cp:lastPrinted>2022-10-12T03:26:00Z</cp:lastPrinted>
  <dcterms:created xsi:type="dcterms:W3CDTF">2024-06-27T20:24:00Z</dcterms:created>
  <dcterms:modified xsi:type="dcterms:W3CDTF">2024-06-28T01:01:00Z</dcterms:modified>
</cp:coreProperties>
</file>